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26C44" w14:textId="77777777" w:rsidR="00182E06" w:rsidRDefault="00182E06" w:rsidP="00B5558E">
      <w:pPr>
        <w:spacing w:after="0"/>
        <w:ind w:firstLine="708"/>
        <w:jc w:val="center"/>
        <w:rPr>
          <w:rFonts w:ascii="Times New Roman" w:hAnsi="Times New Roman" w:cs="Times New Roman"/>
          <w:color w:val="C00000"/>
          <w:sz w:val="40"/>
          <w:szCs w:val="40"/>
        </w:rPr>
      </w:pPr>
    </w:p>
    <w:p w14:paraId="1FFE9A22" w14:textId="78F9111D" w:rsidR="00B5558E" w:rsidRDefault="006A6AEA" w:rsidP="00B5558E">
      <w:pPr>
        <w:spacing w:after="0"/>
        <w:ind w:firstLine="708"/>
        <w:jc w:val="center"/>
        <w:rPr>
          <w:rFonts w:ascii="Times New Roman" w:hAnsi="Times New Roman" w:cs="Times New Roman"/>
          <w:color w:val="C00000"/>
          <w:sz w:val="40"/>
          <w:szCs w:val="40"/>
        </w:rPr>
      </w:pPr>
      <w:r>
        <w:rPr>
          <w:rFonts w:ascii="Times New Roman" w:hAnsi="Times New Roman" w:cs="Times New Roman"/>
          <w:noProof/>
          <w:color w:val="C00000"/>
          <w:sz w:val="40"/>
          <w:szCs w:val="40"/>
        </w:rPr>
        <w:drawing>
          <wp:anchor distT="0" distB="0" distL="114300" distR="114300" simplePos="0" relativeHeight="251658240" behindDoc="1" locked="0" layoutInCell="1" allowOverlap="1" wp14:anchorId="25321CD7" wp14:editId="7F85AC65">
            <wp:simplePos x="0" y="0"/>
            <wp:positionH relativeFrom="column">
              <wp:posOffset>-778185</wp:posOffset>
            </wp:positionH>
            <wp:positionV relativeFrom="paragraph">
              <wp:posOffset>-634424</wp:posOffset>
            </wp:positionV>
            <wp:extent cx="2615565" cy="2798445"/>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5565" cy="2798445"/>
                    </a:xfrm>
                    <a:prstGeom prst="rect">
                      <a:avLst/>
                    </a:prstGeom>
                    <a:noFill/>
                  </pic:spPr>
                </pic:pic>
              </a:graphicData>
            </a:graphic>
          </wp:anchor>
        </w:drawing>
      </w:r>
    </w:p>
    <w:p w14:paraId="056BCCD1" w14:textId="77777777" w:rsidR="00B5558E" w:rsidRDefault="00B5558E" w:rsidP="00B5558E">
      <w:pPr>
        <w:spacing w:after="0"/>
        <w:ind w:firstLine="708"/>
        <w:jc w:val="center"/>
        <w:rPr>
          <w:rFonts w:ascii="Times New Roman" w:hAnsi="Times New Roman" w:cs="Times New Roman"/>
          <w:color w:val="C00000"/>
          <w:sz w:val="40"/>
          <w:szCs w:val="40"/>
        </w:rPr>
      </w:pPr>
    </w:p>
    <w:p w14:paraId="139D25D3" w14:textId="77777777" w:rsidR="006B0364" w:rsidRPr="000A225B" w:rsidRDefault="002E330C" w:rsidP="00B5558E">
      <w:pPr>
        <w:spacing w:after="0"/>
        <w:ind w:firstLine="708"/>
        <w:jc w:val="center"/>
        <w:rPr>
          <w:rFonts w:ascii="Times New Roman" w:hAnsi="Times New Roman" w:cs="Times New Roman"/>
          <w:color w:val="C00000"/>
          <w:sz w:val="40"/>
          <w:szCs w:val="40"/>
          <w:u w:val="single"/>
        </w:rPr>
      </w:pPr>
      <w:r w:rsidRPr="000A225B">
        <w:rPr>
          <w:rFonts w:ascii="Times New Roman" w:hAnsi="Times New Roman" w:cs="Times New Roman"/>
          <w:color w:val="C00000"/>
          <w:sz w:val="40"/>
          <w:szCs w:val="40"/>
          <w:u w:val="single"/>
        </w:rPr>
        <w:t>Sorties en concours :</w:t>
      </w:r>
    </w:p>
    <w:p w14:paraId="0EC0D677" w14:textId="77777777" w:rsidR="002E330C" w:rsidRPr="006A6AEA" w:rsidRDefault="002E330C" w:rsidP="006A6AEA">
      <w:pPr>
        <w:spacing w:after="0"/>
        <w:jc w:val="both"/>
        <w:rPr>
          <w:rFonts w:ascii="Times New Roman" w:hAnsi="Times New Roman" w:cs="Times New Roman"/>
          <w:sz w:val="24"/>
          <w:szCs w:val="24"/>
        </w:rPr>
      </w:pPr>
    </w:p>
    <w:p w14:paraId="16F0394C" w14:textId="77777777" w:rsidR="006A6AEA" w:rsidRDefault="006A6AEA" w:rsidP="006A6AEA">
      <w:pPr>
        <w:spacing w:after="0"/>
        <w:jc w:val="both"/>
        <w:rPr>
          <w:rFonts w:ascii="Times New Roman" w:hAnsi="Times New Roman" w:cs="Times New Roman"/>
          <w:sz w:val="24"/>
          <w:szCs w:val="24"/>
        </w:rPr>
      </w:pPr>
    </w:p>
    <w:p w14:paraId="18D2D694" w14:textId="77777777" w:rsidR="006A6AEA" w:rsidRDefault="006A6AEA" w:rsidP="006A6AEA">
      <w:pPr>
        <w:spacing w:after="0"/>
        <w:jc w:val="both"/>
        <w:rPr>
          <w:rFonts w:ascii="Times New Roman" w:hAnsi="Times New Roman" w:cs="Times New Roman"/>
          <w:sz w:val="24"/>
          <w:szCs w:val="24"/>
        </w:rPr>
      </w:pPr>
    </w:p>
    <w:p w14:paraId="6B7EA78E" w14:textId="77777777" w:rsidR="006A6AEA" w:rsidRDefault="006A6AEA" w:rsidP="006A6AEA">
      <w:pPr>
        <w:spacing w:after="0"/>
        <w:jc w:val="both"/>
        <w:rPr>
          <w:rFonts w:ascii="Times New Roman" w:hAnsi="Times New Roman" w:cs="Times New Roman"/>
          <w:sz w:val="24"/>
          <w:szCs w:val="24"/>
        </w:rPr>
      </w:pPr>
    </w:p>
    <w:p w14:paraId="74EEF0D6" w14:textId="77777777" w:rsidR="006A6AEA" w:rsidRDefault="006A6AEA" w:rsidP="006A6AEA">
      <w:pPr>
        <w:spacing w:after="0"/>
        <w:jc w:val="both"/>
        <w:rPr>
          <w:rFonts w:ascii="Times New Roman" w:hAnsi="Times New Roman" w:cs="Times New Roman"/>
          <w:sz w:val="24"/>
          <w:szCs w:val="24"/>
        </w:rPr>
      </w:pPr>
    </w:p>
    <w:p w14:paraId="0D9A447F" w14:textId="77777777" w:rsidR="006A6AEA" w:rsidRPr="00B5558E" w:rsidRDefault="006A6AEA" w:rsidP="006A6AEA">
      <w:pPr>
        <w:spacing w:after="0"/>
        <w:jc w:val="both"/>
        <w:rPr>
          <w:rFonts w:ascii="Times New Roman" w:hAnsi="Times New Roman" w:cs="Times New Roman"/>
          <w:sz w:val="28"/>
          <w:szCs w:val="28"/>
        </w:rPr>
      </w:pPr>
    </w:p>
    <w:p w14:paraId="72426E43" w14:textId="77777777" w:rsidR="00F9605D" w:rsidRPr="00B5558E" w:rsidRDefault="00F9605D" w:rsidP="006A6AEA">
      <w:pPr>
        <w:spacing w:after="0"/>
        <w:jc w:val="both"/>
        <w:rPr>
          <w:rFonts w:ascii="Times New Roman" w:hAnsi="Times New Roman" w:cs="Times New Roman"/>
          <w:b/>
          <w:bCs/>
          <w:sz w:val="28"/>
          <w:szCs w:val="28"/>
          <w:u w:val="single"/>
        </w:rPr>
      </w:pPr>
      <w:r w:rsidRPr="00B5558E">
        <w:rPr>
          <w:rFonts w:ascii="Times New Roman" w:hAnsi="Times New Roman" w:cs="Times New Roman"/>
          <w:b/>
          <w:bCs/>
          <w:sz w:val="28"/>
          <w:szCs w:val="28"/>
          <w:u w:val="single"/>
        </w:rPr>
        <w:t>Qu’</w:t>
      </w:r>
      <w:r w:rsidR="000A225B" w:rsidRPr="00B5558E">
        <w:rPr>
          <w:rFonts w:ascii="Times New Roman" w:hAnsi="Times New Roman" w:cs="Times New Roman"/>
          <w:b/>
          <w:bCs/>
          <w:sz w:val="28"/>
          <w:szCs w:val="28"/>
          <w:u w:val="single"/>
        </w:rPr>
        <w:t>est-ce</w:t>
      </w:r>
      <w:r w:rsidRPr="00B5558E">
        <w:rPr>
          <w:rFonts w:ascii="Times New Roman" w:hAnsi="Times New Roman" w:cs="Times New Roman"/>
          <w:b/>
          <w:bCs/>
          <w:sz w:val="28"/>
          <w:szCs w:val="28"/>
          <w:u w:val="single"/>
        </w:rPr>
        <w:t xml:space="preserve"> qu’une sortie en concours ?</w:t>
      </w:r>
    </w:p>
    <w:p w14:paraId="798CEE08" w14:textId="77777777" w:rsidR="00B5558E" w:rsidRPr="00B5558E" w:rsidRDefault="00B5558E" w:rsidP="006A6AEA">
      <w:pPr>
        <w:spacing w:after="0"/>
        <w:jc w:val="both"/>
        <w:rPr>
          <w:rFonts w:ascii="Times New Roman" w:hAnsi="Times New Roman" w:cs="Times New Roman"/>
          <w:sz w:val="28"/>
          <w:szCs w:val="28"/>
        </w:rPr>
      </w:pPr>
    </w:p>
    <w:p w14:paraId="2E94A61D" w14:textId="77777777" w:rsidR="00F9605D" w:rsidRPr="006A6AEA" w:rsidRDefault="00F9605D" w:rsidP="006A6AEA">
      <w:pPr>
        <w:spacing w:after="0"/>
        <w:jc w:val="both"/>
        <w:rPr>
          <w:rFonts w:ascii="Times New Roman" w:hAnsi="Times New Roman" w:cs="Times New Roman"/>
          <w:sz w:val="24"/>
          <w:szCs w:val="24"/>
        </w:rPr>
      </w:pPr>
      <w:r w:rsidRPr="006A6AEA">
        <w:rPr>
          <w:rFonts w:ascii="Times New Roman" w:hAnsi="Times New Roman" w:cs="Times New Roman"/>
          <w:sz w:val="24"/>
          <w:szCs w:val="24"/>
        </w:rPr>
        <w:t>Il s’agit d’une participation à un concours en extérieur, dans une autre écurie. Nous vous proposons plusieurs disciplines à pratiquer en compétition, selon vos envies et votre niveau :</w:t>
      </w:r>
    </w:p>
    <w:p w14:paraId="17B56E18" w14:textId="109B32E4" w:rsidR="00F9605D" w:rsidRPr="006A6AEA" w:rsidRDefault="00F9605D" w:rsidP="006A6AEA">
      <w:pPr>
        <w:pStyle w:val="Paragraphedeliste"/>
        <w:numPr>
          <w:ilvl w:val="0"/>
          <w:numId w:val="2"/>
        </w:numPr>
        <w:spacing w:after="0"/>
        <w:jc w:val="both"/>
        <w:rPr>
          <w:rFonts w:ascii="Times New Roman" w:hAnsi="Times New Roman" w:cs="Times New Roman"/>
          <w:sz w:val="24"/>
          <w:szCs w:val="24"/>
        </w:rPr>
      </w:pPr>
      <w:proofErr w:type="spellStart"/>
      <w:r w:rsidRPr="006A6AEA">
        <w:rPr>
          <w:rFonts w:ascii="Times New Roman" w:hAnsi="Times New Roman" w:cs="Times New Roman"/>
          <w:sz w:val="24"/>
          <w:szCs w:val="24"/>
        </w:rPr>
        <w:t>Equifun</w:t>
      </w:r>
      <w:proofErr w:type="spellEnd"/>
      <w:r w:rsidRPr="006A6AEA">
        <w:rPr>
          <w:rFonts w:ascii="Times New Roman" w:hAnsi="Times New Roman" w:cs="Times New Roman"/>
          <w:sz w:val="24"/>
          <w:szCs w:val="24"/>
        </w:rPr>
        <w:t xml:space="preserve"> : destiné principalement aux jeunes cavaliers à partir du galop </w:t>
      </w:r>
      <w:r w:rsidR="00932B18">
        <w:rPr>
          <w:rFonts w:ascii="Times New Roman" w:hAnsi="Times New Roman" w:cs="Times New Roman"/>
          <w:sz w:val="24"/>
          <w:szCs w:val="24"/>
        </w:rPr>
        <w:t>1, club poney A – 10 ans, club poney benjamin – 12 ans, club = tous âges</w:t>
      </w:r>
      <w:r w:rsidR="00EB1EC1">
        <w:rPr>
          <w:rFonts w:ascii="Times New Roman" w:hAnsi="Times New Roman" w:cs="Times New Roman"/>
          <w:sz w:val="24"/>
          <w:szCs w:val="24"/>
        </w:rPr>
        <w:t>, tous niveaux</w:t>
      </w:r>
    </w:p>
    <w:p w14:paraId="264D541B" w14:textId="089173BC" w:rsidR="00EB6AB2" w:rsidRPr="006A6AEA" w:rsidRDefault="00EB6AB2" w:rsidP="006A6AEA">
      <w:pPr>
        <w:pStyle w:val="Paragraphedeliste"/>
        <w:numPr>
          <w:ilvl w:val="0"/>
          <w:numId w:val="2"/>
        </w:numPr>
        <w:spacing w:after="0"/>
        <w:jc w:val="both"/>
        <w:rPr>
          <w:rFonts w:ascii="Times New Roman" w:hAnsi="Times New Roman" w:cs="Times New Roman"/>
          <w:sz w:val="24"/>
          <w:szCs w:val="24"/>
        </w:rPr>
      </w:pPr>
      <w:r w:rsidRPr="006A6AEA">
        <w:rPr>
          <w:rFonts w:ascii="Times New Roman" w:hAnsi="Times New Roman" w:cs="Times New Roman"/>
          <w:sz w:val="24"/>
          <w:szCs w:val="24"/>
        </w:rPr>
        <w:t>CSO : sauts d’obstacles : plusieurs niveaux d’épreuves. A partir du galop 4 ou petits cavaliers très à l’aise à l’obstacles pour les épreuves poney A</w:t>
      </w:r>
      <w:r w:rsidR="00932B18">
        <w:rPr>
          <w:rFonts w:ascii="Times New Roman" w:hAnsi="Times New Roman" w:cs="Times New Roman"/>
          <w:sz w:val="24"/>
          <w:szCs w:val="24"/>
        </w:rPr>
        <w:t xml:space="preserve"> (galop 2-3 et – 12 ans)</w:t>
      </w:r>
      <w:r w:rsidRPr="006A6AEA">
        <w:rPr>
          <w:rFonts w:ascii="Times New Roman" w:hAnsi="Times New Roman" w:cs="Times New Roman"/>
          <w:sz w:val="24"/>
          <w:szCs w:val="24"/>
        </w:rPr>
        <w:t>.</w:t>
      </w:r>
    </w:p>
    <w:p w14:paraId="7FA04AEC" w14:textId="51BA39E0" w:rsidR="00EB6AB2" w:rsidRDefault="00EB6AB2" w:rsidP="006A6AEA">
      <w:pPr>
        <w:pStyle w:val="Paragraphedeliste"/>
        <w:numPr>
          <w:ilvl w:val="0"/>
          <w:numId w:val="2"/>
        </w:numPr>
        <w:spacing w:after="0"/>
        <w:jc w:val="both"/>
        <w:rPr>
          <w:rFonts w:ascii="Times New Roman" w:hAnsi="Times New Roman" w:cs="Times New Roman"/>
          <w:sz w:val="24"/>
          <w:szCs w:val="24"/>
        </w:rPr>
      </w:pPr>
      <w:r w:rsidRPr="006A6AEA">
        <w:rPr>
          <w:rFonts w:ascii="Times New Roman" w:hAnsi="Times New Roman" w:cs="Times New Roman"/>
          <w:sz w:val="24"/>
          <w:szCs w:val="24"/>
        </w:rPr>
        <w:t>Dressage</w:t>
      </w:r>
      <w:r w:rsidR="00C71853">
        <w:rPr>
          <w:rFonts w:ascii="Times New Roman" w:hAnsi="Times New Roman" w:cs="Times New Roman"/>
          <w:sz w:val="24"/>
          <w:szCs w:val="24"/>
        </w:rPr>
        <w:t> : à partir du galop 3 prépa 4</w:t>
      </w:r>
    </w:p>
    <w:p w14:paraId="704B1DD0" w14:textId="7D8292BF" w:rsidR="00471425" w:rsidRPr="006A6AEA" w:rsidRDefault="00471425" w:rsidP="006A6AEA">
      <w:pPr>
        <w:pStyle w:val="Paragraphedeliste"/>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Hunter : à partir du G3 prépa 4</w:t>
      </w:r>
    </w:p>
    <w:p w14:paraId="43674C00" w14:textId="5031E7A6" w:rsidR="00EB6AB2" w:rsidRPr="006A6AEA" w:rsidRDefault="00EB6AB2" w:rsidP="006A6AEA">
      <w:pPr>
        <w:pStyle w:val="Paragraphedeliste"/>
        <w:numPr>
          <w:ilvl w:val="0"/>
          <w:numId w:val="2"/>
        </w:numPr>
        <w:spacing w:after="0"/>
        <w:jc w:val="both"/>
        <w:rPr>
          <w:rFonts w:ascii="Times New Roman" w:hAnsi="Times New Roman" w:cs="Times New Roman"/>
          <w:sz w:val="24"/>
          <w:szCs w:val="24"/>
        </w:rPr>
      </w:pPr>
      <w:r w:rsidRPr="006A6AEA">
        <w:rPr>
          <w:rFonts w:ascii="Times New Roman" w:hAnsi="Times New Roman" w:cs="Times New Roman"/>
          <w:sz w:val="24"/>
          <w:szCs w:val="24"/>
        </w:rPr>
        <w:t>D’autres épreuves existent et nous pourrons y participer en fonction du planning des concours : ride and run (en duo 2 cavaliers à partir de 8 ans une monture), TREC…</w:t>
      </w:r>
    </w:p>
    <w:p w14:paraId="6CDB7709" w14:textId="338B47EE" w:rsidR="00EB6AB2" w:rsidRDefault="00EB6AB2" w:rsidP="006A6AEA">
      <w:pPr>
        <w:spacing w:after="0"/>
        <w:jc w:val="both"/>
        <w:rPr>
          <w:rFonts w:ascii="Times New Roman" w:hAnsi="Times New Roman" w:cs="Times New Roman"/>
          <w:sz w:val="24"/>
          <w:szCs w:val="24"/>
        </w:rPr>
      </w:pPr>
      <w:r w:rsidRPr="006A6AEA">
        <w:rPr>
          <w:rFonts w:ascii="Times New Roman" w:hAnsi="Times New Roman" w:cs="Times New Roman"/>
          <w:sz w:val="24"/>
          <w:szCs w:val="24"/>
        </w:rPr>
        <w:t xml:space="preserve">Le choix du niveau d’épreuve et de la monture ne </w:t>
      </w:r>
      <w:r w:rsidR="00E56D4D">
        <w:rPr>
          <w:rFonts w:ascii="Times New Roman" w:hAnsi="Times New Roman" w:cs="Times New Roman"/>
          <w:sz w:val="24"/>
          <w:szCs w:val="24"/>
        </w:rPr>
        <w:t>c</w:t>
      </w:r>
      <w:r w:rsidRPr="006A6AEA">
        <w:rPr>
          <w:rFonts w:ascii="Times New Roman" w:hAnsi="Times New Roman" w:cs="Times New Roman"/>
          <w:sz w:val="24"/>
          <w:szCs w:val="24"/>
        </w:rPr>
        <w:t>e fait que par Julie.</w:t>
      </w:r>
    </w:p>
    <w:p w14:paraId="015335D4" w14:textId="31EFC640" w:rsidR="00EB1EC1" w:rsidRPr="006A6AEA" w:rsidRDefault="00EB1EC1" w:rsidP="006A6AEA">
      <w:pPr>
        <w:spacing w:after="0"/>
        <w:jc w:val="both"/>
        <w:rPr>
          <w:rFonts w:ascii="Times New Roman" w:hAnsi="Times New Roman" w:cs="Times New Roman"/>
          <w:sz w:val="24"/>
          <w:szCs w:val="24"/>
        </w:rPr>
      </w:pPr>
      <w:r>
        <w:rPr>
          <w:rFonts w:ascii="Times New Roman" w:hAnsi="Times New Roman" w:cs="Times New Roman"/>
          <w:sz w:val="24"/>
          <w:szCs w:val="24"/>
        </w:rPr>
        <w:t xml:space="preserve">Les montures qui sortent en concours : </w:t>
      </w:r>
      <w:proofErr w:type="spellStart"/>
      <w:r>
        <w:rPr>
          <w:rFonts w:ascii="Times New Roman" w:hAnsi="Times New Roman" w:cs="Times New Roman"/>
          <w:sz w:val="24"/>
          <w:szCs w:val="24"/>
        </w:rPr>
        <w:t>Gerka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Kilou</w:t>
      </w:r>
      <w:proofErr w:type="spellEnd"/>
      <w:r>
        <w:rPr>
          <w:rFonts w:ascii="Times New Roman" w:hAnsi="Times New Roman" w:cs="Times New Roman"/>
          <w:sz w:val="24"/>
          <w:szCs w:val="24"/>
        </w:rPr>
        <w:t xml:space="preserve">, Jaguar, </w:t>
      </w:r>
      <w:proofErr w:type="spellStart"/>
      <w:r>
        <w:rPr>
          <w:rFonts w:ascii="Times New Roman" w:hAnsi="Times New Roman" w:cs="Times New Roman"/>
          <w:sz w:val="24"/>
          <w:szCs w:val="24"/>
        </w:rPr>
        <w:t>EiWood</w:t>
      </w:r>
      <w:proofErr w:type="spellEnd"/>
      <w:r>
        <w:rPr>
          <w:rFonts w:ascii="Times New Roman" w:hAnsi="Times New Roman" w:cs="Times New Roman"/>
          <w:sz w:val="24"/>
          <w:szCs w:val="24"/>
        </w:rPr>
        <w:t>, Pile Poil, Caprice, Dakota</w:t>
      </w:r>
      <w:r w:rsidR="00E169A9">
        <w:rPr>
          <w:rFonts w:ascii="Times New Roman" w:hAnsi="Times New Roman" w:cs="Times New Roman"/>
          <w:sz w:val="24"/>
          <w:szCs w:val="24"/>
        </w:rPr>
        <w:t xml:space="preserve">, </w:t>
      </w:r>
      <w:proofErr w:type="spellStart"/>
      <w:r w:rsidR="00E169A9">
        <w:rPr>
          <w:rFonts w:ascii="Times New Roman" w:hAnsi="Times New Roman" w:cs="Times New Roman"/>
          <w:sz w:val="24"/>
          <w:szCs w:val="24"/>
        </w:rPr>
        <w:t>Farouck</w:t>
      </w:r>
      <w:proofErr w:type="spellEnd"/>
      <w:r w:rsidR="00E169A9">
        <w:rPr>
          <w:rFonts w:ascii="Times New Roman" w:hAnsi="Times New Roman" w:cs="Times New Roman"/>
          <w:sz w:val="24"/>
          <w:szCs w:val="24"/>
        </w:rPr>
        <w:t>, Louisiane (à débuter)</w:t>
      </w:r>
    </w:p>
    <w:p w14:paraId="3A7288B5" w14:textId="77777777" w:rsidR="00EB6AB2" w:rsidRDefault="00EB6AB2" w:rsidP="006A6AEA">
      <w:pPr>
        <w:spacing w:after="0"/>
        <w:jc w:val="both"/>
        <w:rPr>
          <w:rFonts w:ascii="Times New Roman" w:hAnsi="Times New Roman" w:cs="Times New Roman"/>
          <w:sz w:val="24"/>
          <w:szCs w:val="24"/>
        </w:rPr>
      </w:pPr>
    </w:p>
    <w:p w14:paraId="56F36C15" w14:textId="77777777" w:rsidR="00B5558E" w:rsidRPr="006A6AEA" w:rsidRDefault="00B5558E" w:rsidP="006A6AEA">
      <w:pPr>
        <w:spacing w:after="0"/>
        <w:jc w:val="both"/>
        <w:rPr>
          <w:rFonts w:ascii="Times New Roman" w:hAnsi="Times New Roman" w:cs="Times New Roman"/>
          <w:sz w:val="24"/>
          <w:szCs w:val="24"/>
        </w:rPr>
      </w:pPr>
    </w:p>
    <w:p w14:paraId="538643C9" w14:textId="77777777" w:rsidR="00EB6AB2" w:rsidRPr="000A225B" w:rsidRDefault="00EB6AB2" w:rsidP="006A6AEA">
      <w:pPr>
        <w:spacing w:after="0"/>
        <w:jc w:val="both"/>
        <w:rPr>
          <w:rFonts w:ascii="Times New Roman" w:hAnsi="Times New Roman" w:cs="Times New Roman"/>
          <w:b/>
          <w:bCs/>
          <w:sz w:val="28"/>
          <w:szCs w:val="28"/>
          <w:u w:val="single"/>
        </w:rPr>
      </w:pPr>
      <w:r w:rsidRPr="000A225B">
        <w:rPr>
          <w:rFonts w:ascii="Times New Roman" w:hAnsi="Times New Roman" w:cs="Times New Roman"/>
          <w:b/>
          <w:bCs/>
          <w:sz w:val="28"/>
          <w:szCs w:val="28"/>
          <w:u w:val="single"/>
        </w:rPr>
        <w:t>Comment y participer ?</w:t>
      </w:r>
    </w:p>
    <w:p w14:paraId="60E34DE9" w14:textId="77777777" w:rsidR="00B5558E" w:rsidRPr="00B5558E" w:rsidRDefault="00B5558E" w:rsidP="006A6AEA">
      <w:pPr>
        <w:spacing w:after="0"/>
        <w:jc w:val="both"/>
        <w:rPr>
          <w:rFonts w:ascii="Times New Roman" w:hAnsi="Times New Roman" w:cs="Times New Roman"/>
          <w:sz w:val="28"/>
          <w:szCs w:val="28"/>
        </w:rPr>
      </w:pPr>
    </w:p>
    <w:p w14:paraId="0B30BFF6" w14:textId="5230D8D8" w:rsidR="00EB6AB2" w:rsidRPr="006A6AEA" w:rsidRDefault="00EB6AB2" w:rsidP="00E169A9">
      <w:pPr>
        <w:spacing w:after="0"/>
        <w:jc w:val="both"/>
        <w:rPr>
          <w:rFonts w:ascii="Times New Roman" w:hAnsi="Times New Roman" w:cs="Times New Roman"/>
          <w:sz w:val="24"/>
          <w:szCs w:val="24"/>
        </w:rPr>
      </w:pPr>
      <w:r w:rsidRPr="006A6AEA">
        <w:rPr>
          <w:rFonts w:ascii="Times New Roman" w:hAnsi="Times New Roman" w:cs="Times New Roman"/>
          <w:sz w:val="24"/>
          <w:szCs w:val="24"/>
        </w:rPr>
        <w:t xml:space="preserve">Les cavaliers souhaitant intégrer l’équipe de concours doivent en informer Julie. </w:t>
      </w:r>
      <w:r w:rsidR="00252A82" w:rsidRPr="006A6AEA">
        <w:rPr>
          <w:rFonts w:ascii="Times New Roman" w:hAnsi="Times New Roman" w:cs="Times New Roman"/>
          <w:sz w:val="24"/>
          <w:szCs w:val="24"/>
        </w:rPr>
        <w:t>Il</w:t>
      </w:r>
      <w:r w:rsidRPr="006A6AEA">
        <w:rPr>
          <w:rFonts w:ascii="Times New Roman" w:hAnsi="Times New Roman" w:cs="Times New Roman"/>
          <w:sz w:val="24"/>
          <w:szCs w:val="24"/>
        </w:rPr>
        <w:t xml:space="preserve"> s’agit d’un investissement du cavalier mais aussi de ses parents. </w:t>
      </w:r>
    </w:p>
    <w:p w14:paraId="6840EB73" w14:textId="61EE4DD6" w:rsidR="00097755" w:rsidRPr="00E169A9" w:rsidRDefault="00EB6AB2" w:rsidP="00E169A9">
      <w:pPr>
        <w:spacing w:after="0"/>
        <w:jc w:val="both"/>
        <w:rPr>
          <w:rFonts w:ascii="Times New Roman" w:hAnsi="Times New Roman" w:cs="Times New Roman"/>
          <w:color w:val="C00000"/>
          <w:sz w:val="24"/>
          <w:szCs w:val="24"/>
          <w:u w:val="single"/>
        </w:rPr>
      </w:pPr>
      <w:r w:rsidRPr="00E169A9">
        <w:rPr>
          <w:rFonts w:ascii="Times New Roman" w:hAnsi="Times New Roman" w:cs="Times New Roman"/>
          <w:color w:val="C00000"/>
          <w:sz w:val="24"/>
          <w:szCs w:val="24"/>
          <w:u w:val="single"/>
        </w:rPr>
        <w:t>Il est nécessaire de faire valider le formulaire médical et l’autorisation parentale</w:t>
      </w:r>
      <w:r w:rsidR="00471425" w:rsidRPr="00E169A9">
        <w:rPr>
          <w:rFonts w:ascii="Times New Roman" w:hAnsi="Times New Roman" w:cs="Times New Roman"/>
          <w:color w:val="C00000"/>
          <w:sz w:val="24"/>
          <w:szCs w:val="24"/>
          <w:u w:val="single"/>
        </w:rPr>
        <w:t xml:space="preserve"> sur la FFE.</w:t>
      </w:r>
    </w:p>
    <w:p w14:paraId="1D9585A1" w14:textId="77777777" w:rsidR="006A5D80" w:rsidRPr="006A6AEA" w:rsidRDefault="006A5D80" w:rsidP="00E169A9">
      <w:pPr>
        <w:spacing w:after="0"/>
        <w:jc w:val="both"/>
        <w:rPr>
          <w:rFonts w:ascii="Times New Roman" w:hAnsi="Times New Roman" w:cs="Times New Roman"/>
          <w:sz w:val="24"/>
          <w:szCs w:val="24"/>
        </w:rPr>
      </w:pPr>
      <w:r w:rsidRPr="006A6AEA">
        <w:rPr>
          <w:rFonts w:ascii="Times New Roman" w:hAnsi="Times New Roman" w:cs="Times New Roman"/>
          <w:sz w:val="24"/>
          <w:szCs w:val="24"/>
        </w:rPr>
        <w:t>Le cavalier doit avoir pris connaissance</w:t>
      </w:r>
      <w:r w:rsidR="00252A82" w:rsidRPr="006A6AEA">
        <w:rPr>
          <w:rFonts w:ascii="Times New Roman" w:hAnsi="Times New Roman" w:cs="Times New Roman"/>
          <w:sz w:val="24"/>
          <w:szCs w:val="24"/>
        </w:rPr>
        <w:t xml:space="preserve"> (donc le lire)</w:t>
      </w:r>
      <w:r w:rsidRPr="006A6AEA">
        <w:rPr>
          <w:rFonts w:ascii="Times New Roman" w:hAnsi="Times New Roman" w:cs="Times New Roman"/>
          <w:sz w:val="24"/>
          <w:szCs w:val="24"/>
        </w:rPr>
        <w:t xml:space="preserve"> du règlement de la discipline dans laquelle il souhaite concourir.</w:t>
      </w:r>
    </w:p>
    <w:p w14:paraId="0C3425B7" w14:textId="77777777" w:rsidR="006A5D80" w:rsidRPr="006A6AEA" w:rsidRDefault="006A5D80" w:rsidP="00E169A9">
      <w:pPr>
        <w:spacing w:after="0"/>
        <w:jc w:val="both"/>
        <w:rPr>
          <w:rFonts w:ascii="Times New Roman" w:hAnsi="Times New Roman" w:cs="Times New Roman"/>
          <w:sz w:val="24"/>
          <w:szCs w:val="24"/>
        </w:rPr>
      </w:pPr>
      <w:r w:rsidRPr="006A6AEA">
        <w:rPr>
          <w:rFonts w:ascii="Times New Roman" w:hAnsi="Times New Roman" w:cs="Times New Roman"/>
          <w:sz w:val="24"/>
          <w:szCs w:val="24"/>
        </w:rPr>
        <w:t>Avoir rempli et donner à Julie la fiche médicale (type celle du CCE).</w:t>
      </w:r>
    </w:p>
    <w:p w14:paraId="4797A81C" w14:textId="2EFD2C68" w:rsidR="0053347F" w:rsidRDefault="00B5558E" w:rsidP="00E169A9">
      <w:pPr>
        <w:spacing w:after="0"/>
        <w:jc w:val="both"/>
        <w:rPr>
          <w:rFonts w:ascii="Times New Roman" w:hAnsi="Times New Roman" w:cs="Times New Roman"/>
          <w:sz w:val="24"/>
          <w:szCs w:val="24"/>
        </w:rPr>
      </w:pPr>
      <w:r>
        <w:rPr>
          <w:rFonts w:ascii="Times New Roman" w:hAnsi="Times New Roman" w:cs="Times New Roman"/>
          <w:sz w:val="24"/>
          <w:szCs w:val="24"/>
        </w:rPr>
        <w:t>Le nombre de places est limité</w:t>
      </w:r>
      <w:r w:rsidR="00C71853">
        <w:rPr>
          <w:rFonts w:ascii="Times New Roman" w:hAnsi="Times New Roman" w:cs="Times New Roman"/>
          <w:sz w:val="24"/>
          <w:szCs w:val="24"/>
        </w:rPr>
        <w:t xml:space="preserve"> à chaque concours. Les cavaliers « Championnats » restent prioritaires</w:t>
      </w:r>
      <w:r w:rsidR="00932B18">
        <w:rPr>
          <w:rFonts w:ascii="Times New Roman" w:hAnsi="Times New Roman" w:cs="Times New Roman"/>
          <w:sz w:val="24"/>
          <w:szCs w:val="24"/>
        </w:rPr>
        <w:t xml:space="preserve"> (les années championnats)</w:t>
      </w:r>
      <w:r w:rsidR="00EB1EC1">
        <w:rPr>
          <w:rFonts w:ascii="Times New Roman" w:hAnsi="Times New Roman" w:cs="Times New Roman"/>
          <w:sz w:val="24"/>
          <w:szCs w:val="24"/>
        </w:rPr>
        <w:t xml:space="preserve">, ainsi que les DP. </w:t>
      </w:r>
    </w:p>
    <w:p w14:paraId="201910B7" w14:textId="77777777" w:rsidR="00B5558E" w:rsidRPr="006A6AEA" w:rsidRDefault="00B5558E" w:rsidP="006A6AEA">
      <w:pPr>
        <w:spacing w:after="0"/>
        <w:jc w:val="both"/>
        <w:rPr>
          <w:rFonts w:ascii="Times New Roman" w:hAnsi="Times New Roman" w:cs="Times New Roman"/>
          <w:sz w:val="24"/>
          <w:szCs w:val="24"/>
        </w:rPr>
      </w:pPr>
    </w:p>
    <w:p w14:paraId="7CA30E73" w14:textId="77777777" w:rsidR="0053347F" w:rsidRPr="000A225B" w:rsidRDefault="0053347F" w:rsidP="006A6AEA">
      <w:pPr>
        <w:spacing w:after="0"/>
        <w:jc w:val="both"/>
        <w:rPr>
          <w:rFonts w:ascii="Times New Roman" w:hAnsi="Times New Roman" w:cs="Times New Roman"/>
          <w:b/>
          <w:bCs/>
          <w:sz w:val="28"/>
          <w:szCs w:val="28"/>
          <w:u w:val="single"/>
        </w:rPr>
      </w:pPr>
      <w:proofErr w:type="spellStart"/>
      <w:r w:rsidRPr="000A225B">
        <w:rPr>
          <w:rFonts w:ascii="Times New Roman" w:hAnsi="Times New Roman" w:cs="Times New Roman"/>
          <w:b/>
          <w:bCs/>
          <w:sz w:val="28"/>
          <w:szCs w:val="28"/>
          <w:u w:val="single"/>
        </w:rPr>
        <w:t>Equipement</w:t>
      </w:r>
      <w:proofErr w:type="spellEnd"/>
      <w:r w:rsidRPr="000A225B">
        <w:rPr>
          <w:rFonts w:ascii="Times New Roman" w:hAnsi="Times New Roman" w:cs="Times New Roman"/>
          <w:b/>
          <w:bCs/>
          <w:sz w:val="28"/>
          <w:szCs w:val="28"/>
          <w:u w:val="single"/>
        </w:rPr>
        <w:t> :</w:t>
      </w:r>
    </w:p>
    <w:p w14:paraId="166E470B" w14:textId="77777777" w:rsidR="00B5558E" w:rsidRPr="00B5558E" w:rsidRDefault="00B5558E" w:rsidP="006A6AEA">
      <w:pPr>
        <w:spacing w:after="0"/>
        <w:jc w:val="both"/>
        <w:rPr>
          <w:rFonts w:ascii="Times New Roman" w:hAnsi="Times New Roman" w:cs="Times New Roman"/>
          <w:sz w:val="28"/>
          <w:szCs w:val="28"/>
          <w:u w:val="single"/>
        </w:rPr>
      </w:pPr>
    </w:p>
    <w:p w14:paraId="1FA82ED0" w14:textId="6F324CCB" w:rsidR="0053347F" w:rsidRPr="006A6AEA" w:rsidRDefault="0053347F" w:rsidP="006A6AEA">
      <w:pPr>
        <w:spacing w:after="0"/>
        <w:jc w:val="both"/>
        <w:rPr>
          <w:rFonts w:ascii="Times New Roman" w:hAnsi="Times New Roman" w:cs="Times New Roman"/>
          <w:sz w:val="24"/>
          <w:szCs w:val="24"/>
        </w:rPr>
      </w:pPr>
      <w:r w:rsidRPr="006A6AEA">
        <w:rPr>
          <w:rFonts w:ascii="Times New Roman" w:hAnsi="Times New Roman" w:cs="Times New Roman"/>
          <w:sz w:val="24"/>
          <w:szCs w:val="24"/>
        </w:rPr>
        <w:t xml:space="preserve">Pour les sorties en compétition, </w:t>
      </w:r>
      <w:r w:rsidR="00C71853">
        <w:rPr>
          <w:rFonts w:ascii="Times New Roman" w:hAnsi="Times New Roman" w:cs="Times New Roman"/>
          <w:sz w:val="24"/>
          <w:szCs w:val="24"/>
        </w:rPr>
        <w:t>pour les cavaliers mineurs et/</w:t>
      </w:r>
      <w:r w:rsidR="00471425">
        <w:rPr>
          <w:rFonts w:ascii="Times New Roman" w:hAnsi="Times New Roman" w:cs="Times New Roman"/>
          <w:sz w:val="24"/>
          <w:szCs w:val="24"/>
        </w:rPr>
        <w:t>ou</w:t>
      </w:r>
      <w:r w:rsidR="00C71853">
        <w:rPr>
          <w:rFonts w:ascii="Times New Roman" w:hAnsi="Times New Roman" w:cs="Times New Roman"/>
          <w:sz w:val="24"/>
          <w:szCs w:val="24"/>
        </w:rPr>
        <w:t xml:space="preserve"> montan</w:t>
      </w:r>
      <w:r w:rsidR="000211CC">
        <w:rPr>
          <w:rFonts w:ascii="Times New Roman" w:hAnsi="Times New Roman" w:cs="Times New Roman"/>
          <w:sz w:val="24"/>
          <w:szCs w:val="24"/>
        </w:rPr>
        <w:t xml:space="preserve">t des </w:t>
      </w:r>
      <w:r w:rsidR="00C71853">
        <w:rPr>
          <w:rFonts w:ascii="Times New Roman" w:hAnsi="Times New Roman" w:cs="Times New Roman"/>
          <w:sz w:val="24"/>
          <w:szCs w:val="24"/>
        </w:rPr>
        <w:t xml:space="preserve">poneys de club, </w:t>
      </w:r>
      <w:r w:rsidRPr="006A6AEA">
        <w:rPr>
          <w:rFonts w:ascii="Times New Roman" w:hAnsi="Times New Roman" w:cs="Times New Roman"/>
          <w:sz w:val="24"/>
          <w:szCs w:val="24"/>
        </w:rPr>
        <w:t>nous imposons le port du gilet de sécurité complet, de type gilet de cross ou air bag</w:t>
      </w:r>
      <w:r w:rsidR="00C71853">
        <w:rPr>
          <w:rFonts w:ascii="Times New Roman" w:hAnsi="Times New Roman" w:cs="Times New Roman"/>
          <w:sz w:val="24"/>
          <w:szCs w:val="24"/>
        </w:rPr>
        <w:t xml:space="preserve"> pour les épreuves avec obstacles. La coque dorsale est acceptée pour les autres épreuves.</w:t>
      </w:r>
    </w:p>
    <w:p w14:paraId="1218B5C9" w14:textId="77777777" w:rsidR="0053347F" w:rsidRPr="006A6AEA" w:rsidRDefault="0053347F" w:rsidP="006A6AEA">
      <w:pPr>
        <w:spacing w:after="0"/>
        <w:jc w:val="both"/>
        <w:rPr>
          <w:rFonts w:ascii="Times New Roman" w:hAnsi="Times New Roman" w:cs="Times New Roman"/>
          <w:sz w:val="24"/>
          <w:szCs w:val="24"/>
        </w:rPr>
      </w:pPr>
      <w:r w:rsidRPr="006A6AEA">
        <w:rPr>
          <w:rFonts w:ascii="Times New Roman" w:hAnsi="Times New Roman" w:cs="Times New Roman"/>
          <w:sz w:val="24"/>
          <w:szCs w:val="24"/>
        </w:rPr>
        <w:t>Le pantalon n’a pas besoin d’être blanc, mais propre et sans trou !</w:t>
      </w:r>
    </w:p>
    <w:p w14:paraId="590299CA" w14:textId="77777777" w:rsidR="0053347F" w:rsidRPr="006A6AEA" w:rsidRDefault="0053347F" w:rsidP="006A6AEA">
      <w:pPr>
        <w:spacing w:after="0"/>
        <w:jc w:val="both"/>
        <w:rPr>
          <w:rFonts w:ascii="Times New Roman" w:hAnsi="Times New Roman" w:cs="Times New Roman"/>
          <w:sz w:val="24"/>
          <w:szCs w:val="24"/>
        </w:rPr>
      </w:pPr>
      <w:r w:rsidRPr="006A6AEA">
        <w:rPr>
          <w:rFonts w:ascii="Times New Roman" w:hAnsi="Times New Roman" w:cs="Times New Roman"/>
          <w:sz w:val="24"/>
          <w:szCs w:val="24"/>
        </w:rPr>
        <w:t xml:space="preserve">Il faut soit une veste de concours soit un tee </w:t>
      </w:r>
      <w:proofErr w:type="spellStart"/>
      <w:r w:rsidRPr="006A6AEA">
        <w:rPr>
          <w:rFonts w:ascii="Times New Roman" w:hAnsi="Times New Roman" w:cs="Times New Roman"/>
          <w:sz w:val="24"/>
          <w:szCs w:val="24"/>
        </w:rPr>
        <w:t>shirt</w:t>
      </w:r>
      <w:proofErr w:type="spellEnd"/>
      <w:r w:rsidRPr="006A6AEA">
        <w:rPr>
          <w:rFonts w:ascii="Times New Roman" w:hAnsi="Times New Roman" w:cs="Times New Roman"/>
          <w:sz w:val="24"/>
          <w:szCs w:val="24"/>
        </w:rPr>
        <w:t xml:space="preserve"> ou polo au nom du club.</w:t>
      </w:r>
    </w:p>
    <w:p w14:paraId="53D2B5F2" w14:textId="77777777" w:rsidR="0053347F" w:rsidRPr="006A6AEA" w:rsidRDefault="0053347F" w:rsidP="006A6AEA">
      <w:pPr>
        <w:spacing w:after="0"/>
        <w:jc w:val="both"/>
        <w:rPr>
          <w:rFonts w:ascii="Times New Roman" w:hAnsi="Times New Roman" w:cs="Times New Roman"/>
          <w:sz w:val="24"/>
          <w:szCs w:val="24"/>
        </w:rPr>
      </w:pPr>
      <w:r w:rsidRPr="006A6AEA">
        <w:rPr>
          <w:rFonts w:ascii="Times New Roman" w:hAnsi="Times New Roman" w:cs="Times New Roman"/>
          <w:sz w:val="24"/>
          <w:szCs w:val="24"/>
        </w:rPr>
        <w:t>Casque homologué équitation comme pour les cours.</w:t>
      </w:r>
    </w:p>
    <w:p w14:paraId="559ADD67" w14:textId="77777777" w:rsidR="0053347F" w:rsidRPr="006A6AEA" w:rsidRDefault="0053347F" w:rsidP="006A6AEA">
      <w:pPr>
        <w:spacing w:after="0"/>
        <w:jc w:val="both"/>
        <w:rPr>
          <w:rFonts w:ascii="Times New Roman" w:hAnsi="Times New Roman" w:cs="Times New Roman"/>
          <w:sz w:val="24"/>
          <w:szCs w:val="24"/>
        </w:rPr>
      </w:pPr>
      <w:r w:rsidRPr="006A6AEA">
        <w:rPr>
          <w:rFonts w:ascii="Times New Roman" w:hAnsi="Times New Roman" w:cs="Times New Roman"/>
          <w:sz w:val="24"/>
          <w:szCs w:val="24"/>
        </w:rPr>
        <w:t xml:space="preserve">Bottes d’équitation ou boots et </w:t>
      </w:r>
      <w:proofErr w:type="spellStart"/>
      <w:r w:rsidRPr="006A6AEA">
        <w:rPr>
          <w:rFonts w:ascii="Times New Roman" w:hAnsi="Times New Roman" w:cs="Times New Roman"/>
          <w:sz w:val="24"/>
          <w:szCs w:val="24"/>
        </w:rPr>
        <w:t>chaps</w:t>
      </w:r>
      <w:proofErr w:type="spellEnd"/>
      <w:r w:rsidRPr="006A6AEA">
        <w:rPr>
          <w:rFonts w:ascii="Times New Roman" w:hAnsi="Times New Roman" w:cs="Times New Roman"/>
          <w:sz w:val="24"/>
          <w:szCs w:val="24"/>
        </w:rPr>
        <w:t xml:space="preserve"> propres.</w:t>
      </w:r>
    </w:p>
    <w:p w14:paraId="312CA61D" w14:textId="4F852791" w:rsidR="006A5D80" w:rsidRDefault="006A5D80" w:rsidP="006A6AEA">
      <w:pPr>
        <w:spacing w:after="0"/>
        <w:jc w:val="both"/>
        <w:rPr>
          <w:rFonts w:ascii="Times New Roman" w:hAnsi="Times New Roman" w:cs="Times New Roman"/>
          <w:sz w:val="24"/>
          <w:szCs w:val="24"/>
        </w:rPr>
      </w:pPr>
      <w:r w:rsidRPr="006A6AEA">
        <w:rPr>
          <w:rFonts w:ascii="Times New Roman" w:hAnsi="Times New Roman" w:cs="Times New Roman"/>
          <w:sz w:val="24"/>
          <w:szCs w:val="24"/>
        </w:rPr>
        <w:lastRenderedPageBreak/>
        <w:t>Le matériel des chevaux est fourni. Le cavalier peut toutefois s’il le souhaite utiliser son tapis de selle et ses protections, à condition que ce soient adaptés à sa monture.</w:t>
      </w:r>
    </w:p>
    <w:p w14:paraId="424BC0F0" w14:textId="02A1564A" w:rsidR="00FB4A1E" w:rsidRPr="006A6AEA" w:rsidRDefault="00FB4A1E" w:rsidP="006A6AEA">
      <w:pPr>
        <w:spacing w:after="0"/>
        <w:jc w:val="both"/>
        <w:rPr>
          <w:rFonts w:ascii="Times New Roman" w:hAnsi="Times New Roman" w:cs="Times New Roman"/>
          <w:sz w:val="24"/>
          <w:szCs w:val="24"/>
        </w:rPr>
      </w:pPr>
      <w:r>
        <w:rPr>
          <w:rFonts w:ascii="Times New Roman" w:hAnsi="Times New Roman" w:cs="Times New Roman"/>
          <w:sz w:val="24"/>
          <w:szCs w:val="24"/>
        </w:rPr>
        <w:t>Le cavalier propriétaire ou qui monte un cheval de propriétaire doit utiliser son propre matériel, le matériel du club est destiné aux poneys de club.</w:t>
      </w:r>
    </w:p>
    <w:p w14:paraId="7ACD2DC2" w14:textId="595CD0E3" w:rsidR="00FB4A1E" w:rsidRDefault="00FB4A1E" w:rsidP="006A6AEA">
      <w:pPr>
        <w:spacing w:after="0"/>
        <w:jc w:val="both"/>
        <w:rPr>
          <w:rFonts w:ascii="Times New Roman" w:hAnsi="Times New Roman" w:cs="Times New Roman"/>
          <w:sz w:val="24"/>
          <w:szCs w:val="24"/>
        </w:rPr>
      </w:pPr>
    </w:p>
    <w:p w14:paraId="286E020B" w14:textId="1F5125E8" w:rsidR="00A747FF" w:rsidRPr="00A747FF" w:rsidRDefault="00FB4A1E" w:rsidP="006A6AEA">
      <w:pPr>
        <w:spacing w:after="0"/>
        <w:jc w:val="both"/>
        <w:rPr>
          <w:rFonts w:ascii="Times New Roman" w:hAnsi="Times New Roman" w:cs="Times New Roman"/>
          <w:sz w:val="28"/>
          <w:szCs w:val="28"/>
        </w:rPr>
      </w:pPr>
      <w:r w:rsidRPr="000211CC">
        <w:rPr>
          <w:rFonts w:ascii="Times New Roman" w:hAnsi="Times New Roman" w:cs="Times New Roman"/>
          <w:b/>
          <w:bCs/>
          <w:sz w:val="28"/>
          <w:szCs w:val="28"/>
          <w:u w:val="single"/>
        </w:rPr>
        <w:t>Tarifs :</w:t>
      </w:r>
      <w:r w:rsidR="00A747FF">
        <w:rPr>
          <w:rFonts w:ascii="Times New Roman" w:hAnsi="Times New Roman" w:cs="Times New Roman"/>
          <w:sz w:val="28"/>
          <w:szCs w:val="28"/>
        </w:rPr>
        <w:t xml:space="preserve"> Le tarif propriétaire correspond aux propriétaires à jour de leur cotisation</w:t>
      </w:r>
    </w:p>
    <w:p w14:paraId="4671BCC8" w14:textId="77777777" w:rsidR="000211CC" w:rsidRDefault="000211CC" w:rsidP="006A6AEA">
      <w:pPr>
        <w:spacing w:after="0"/>
        <w:jc w:val="both"/>
        <w:rPr>
          <w:rFonts w:ascii="Times New Roman" w:hAnsi="Times New Roman" w:cs="Times New Roman"/>
          <w:sz w:val="24"/>
          <w:szCs w:val="24"/>
        </w:rPr>
      </w:pPr>
    </w:p>
    <w:tbl>
      <w:tblPr>
        <w:tblStyle w:val="Grilledutableau"/>
        <w:tblW w:w="9162" w:type="dxa"/>
        <w:tblLayout w:type="fixed"/>
        <w:tblLook w:val="04A0" w:firstRow="1" w:lastRow="0" w:firstColumn="1" w:lastColumn="0" w:noHBand="0" w:noVBand="1"/>
      </w:tblPr>
      <w:tblGrid>
        <w:gridCol w:w="1900"/>
        <w:gridCol w:w="1814"/>
        <w:gridCol w:w="1816"/>
        <w:gridCol w:w="1816"/>
        <w:gridCol w:w="1816"/>
      </w:tblGrid>
      <w:tr w:rsidR="00FB4A1E" w:rsidRPr="00AD6351" w14:paraId="29B0BBBF" w14:textId="77777777" w:rsidTr="00182E06">
        <w:trPr>
          <w:trHeight w:val="330"/>
        </w:trPr>
        <w:tc>
          <w:tcPr>
            <w:tcW w:w="1900" w:type="dxa"/>
            <w:shd w:val="clear" w:color="auto" w:fill="FFD966" w:themeFill="accent4" w:themeFillTint="99"/>
            <w:vAlign w:val="center"/>
          </w:tcPr>
          <w:p w14:paraId="65BF7FA9" w14:textId="77777777" w:rsidR="00FB4A1E" w:rsidRPr="00AD6351" w:rsidRDefault="00FB4A1E" w:rsidP="00182E06">
            <w:pPr>
              <w:jc w:val="center"/>
              <w:rPr>
                <w:rFonts w:ascii="Tempus Sans ITC" w:hAnsi="Tempus Sans ITC" w:cstheme="minorHAnsi"/>
                <w:b/>
                <w:sz w:val="24"/>
                <w:szCs w:val="24"/>
              </w:rPr>
            </w:pPr>
            <w:bookmarkStart w:id="0" w:name="_Hlk17705860"/>
            <w:r>
              <w:rPr>
                <w:rFonts w:ascii="Tempus Sans ITC" w:hAnsi="Tempus Sans ITC" w:cstheme="minorHAnsi"/>
                <w:b/>
                <w:sz w:val="24"/>
                <w:szCs w:val="24"/>
              </w:rPr>
              <w:t>Type de Concours</w:t>
            </w:r>
          </w:p>
        </w:tc>
        <w:tc>
          <w:tcPr>
            <w:tcW w:w="1814" w:type="dxa"/>
            <w:shd w:val="clear" w:color="auto" w:fill="FFD966" w:themeFill="accent4" w:themeFillTint="99"/>
            <w:vAlign w:val="center"/>
          </w:tcPr>
          <w:p w14:paraId="7E915939" w14:textId="77777777" w:rsidR="00FB4A1E" w:rsidRPr="00AD6351" w:rsidRDefault="00FB4A1E" w:rsidP="00182E06">
            <w:pPr>
              <w:jc w:val="center"/>
              <w:rPr>
                <w:rFonts w:ascii="Tempus Sans ITC" w:hAnsi="Tempus Sans ITC" w:cstheme="minorHAnsi"/>
                <w:b/>
                <w:sz w:val="24"/>
                <w:szCs w:val="24"/>
              </w:rPr>
            </w:pPr>
            <w:r>
              <w:rPr>
                <w:rFonts w:ascii="Tempus Sans ITC" w:hAnsi="Tempus Sans ITC" w:cstheme="minorHAnsi"/>
                <w:b/>
                <w:sz w:val="24"/>
                <w:szCs w:val="24"/>
              </w:rPr>
              <w:t>CSO/DRESS</w:t>
            </w:r>
          </w:p>
        </w:tc>
        <w:tc>
          <w:tcPr>
            <w:tcW w:w="1816" w:type="dxa"/>
            <w:shd w:val="clear" w:color="auto" w:fill="FFD966" w:themeFill="accent4" w:themeFillTint="99"/>
            <w:vAlign w:val="center"/>
          </w:tcPr>
          <w:p w14:paraId="2918CFF4" w14:textId="77777777" w:rsidR="00FB4A1E" w:rsidRPr="00AD6351" w:rsidRDefault="00FB4A1E" w:rsidP="00182E06">
            <w:pPr>
              <w:jc w:val="center"/>
              <w:rPr>
                <w:rFonts w:ascii="Tempus Sans ITC" w:hAnsi="Tempus Sans ITC" w:cstheme="minorHAnsi"/>
                <w:b/>
                <w:sz w:val="24"/>
                <w:szCs w:val="24"/>
              </w:rPr>
            </w:pPr>
            <w:r>
              <w:rPr>
                <w:rFonts w:ascii="Tempus Sans ITC" w:hAnsi="Tempus Sans ITC" w:cstheme="minorHAnsi"/>
                <w:b/>
                <w:sz w:val="24"/>
                <w:szCs w:val="24"/>
              </w:rPr>
              <w:t>EQUIFUN</w:t>
            </w:r>
          </w:p>
        </w:tc>
        <w:tc>
          <w:tcPr>
            <w:tcW w:w="1816" w:type="dxa"/>
            <w:shd w:val="clear" w:color="auto" w:fill="FFD966" w:themeFill="accent4" w:themeFillTint="99"/>
            <w:vAlign w:val="center"/>
          </w:tcPr>
          <w:p w14:paraId="37EE7B03" w14:textId="77777777" w:rsidR="00FB4A1E" w:rsidRDefault="00FB4A1E" w:rsidP="00182E06">
            <w:pPr>
              <w:jc w:val="center"/>
              <w:rPr>
                <w:rFonts w:ascii="Tempus Sans ITC" w:hAnsi="Tempus Sans ITC" w:cstheme="minorHAnsi"/>
                <w:b/>
                <w:sz w:val="24"/>
                <w:szCs w:val="24"/>
              </w:rPr>
            </w:pPr>
            <w:r>
              <w:rPr>
                <w:rFonts w:ascii="Tempus Sans ITC" w:hAnsi="Tempus Sans ITC" w:cstheme="minorHAnsi"/>
                <w:b/>
                <w:sz w:val="24"/>
                <w:szCs w:val="24"/>
              </w:rPr>
              <w:t>CCE</w:t>
            </w:r>
          </w:p>
        </w:tc>
        <w:tc>
          <w:tcPr>
            <w:tcW w:w="1816" w:type="dxa"/>
            <w:shd w:val="clear" w:color="auto" w:fill="FFD966" w:themeFill="accent4" w:themeFillTint="99"/>
            <w:vAlign w:val="center"/>
          </w:tcPr>
          <w:p w14:paraId="52F204D8" w14:textId="77777777" w:rsidR="00FB4A1E" w:rsidRDefault="00FB4A1E" w:rsidP="00182E06">
            <w:pPr>
              <w:jc w:val="center"/>
              <w:rPr>
                <w:rFonts w:ascii="Tempus Sans ITC" w:hAnsi="Tempus Sans ITC" w:cstheme="minorHAnsi"/>
                <w:b/>
                <w:sz w:val="24"/>
                <w:szCs w:val="24"/>
              </w:rPr>
            </w:pPr>
            <w:proofErr w:type="spellStart"/>
            <w:r>
              <w:rPr>
                <w:rFonts w:ascii="Tempus Sans ITC" w:hAnsi="Tempus Sans ITC" w:cstheme="minorHAnsi"/>
                <w:b/>
                <w:sz w:val="24"/>
                <w:szCs w:val="24"/>
              </w:rPr>
              <w:t>Equipe</w:t>
            </w:r>
            <w:proofErr w:type="spellEnd"/>
            <w:r>
              <w:rPr>
                <w:rFonts w:ascii="Tempus Sans ITC" w:hAnsi="Tempus Sans ITC" w:cstheme="minorHAnsi"/>
                <w:b/>
                <w:sz w:val="24"/>
                <w:szCs w:val="24"/>
              </w:rPr>
              <w:t xml:space="preserve"> </w:t>
            </w:r>
          </w:p>
        </w:tc>
      </w:tr>
      <w:tr w:rsidR="00FB4A1E" w:rsidRPr="00AD6351" w14:paraId="575C5F60" w14:textId="77777777" w:rsidTr="00182E06">
        <w:trPr>
          <w:trHeight w:val="330"/>
        </w:trPr>
        <w:tc>
          <w:tcPr>
            <w:tcW w:w="9162" w:type="dxa"/>
            <w:gridSpan w:val="5"/>
            <w:shd w:val="clear" w:color="auto" w:fill="DEEAF6" w:themeFill="accent5" w:themeFillTint="33"/>
            <w:vAlign w:val="center"/>
          </w:tcPr>
          <w:p w14:paraId="7C1F49BA" w14:textId="77777777" w:rsidR="00FB4A1E" w:rsidRDefault="00FB4A1E" w:rsidP="00182E06">
            <w:pPr>
              <w:jc w:val="center"/>
              <w:rPr>
                <w:rFonts w:ascii="Tempus Sans ITC" w:hAnsi="Tempus Sans ITC" w:cstheme="minorHAnsi"/>
                <w:b/>
                <w:sz w:val="24"/>
                <w:szCs w:val="24"/>
              </w:rPr>
            </w:pPr>
            <w:r>
              <w:rPr>
                <w:rFonts w:ascii="Tempus Sans ITC" w:hAnsi="Tempus Sans ITC" w:cstheme="minorHAnsi"/>
                <w:b/>
                <w:sz w:val="24"/>
                <w:szCs w:val="24"/>
              </w:rPr>
              <w:t>CLUB avec transport et encadrement</w:t>
            </w:r>
          </w:p>
        </w:tc>
      </w:tr>
      <w:tr w:rsidR="00FB4A1E" w:rsidRPr="00B50AA4" w14:paraId="1327F75F" w14:textId="77777777" w:rsidTr="00182E06">
        <w:trPr>
          <w:trHeight w:val="330"/>
        </w:trPr>
        <w:tc>
          <w:tcPr>
            <w:tcW w:w="1900" w:type="dxa"/>
            <w:vAlign w:val="center"/>
          </w:tcPr>
          <w:p w14:paraId="0DC3DAFE" w14:textId="77777777" w:rsidR="00FB4A1E" w:rsidRPr="00B50AA4" w:rsidRDefault="00FB4A1E" w:rsidP="00182E06">
            <w:pPr>
              <w:jc w:val="center"/>
              <w:rPr>
                <w:rFonts w:ascii="Tempus Sans ITC" w:hAnsi="Tempus Sans ITC" w:cstheme="minorHAnsi"/>
                <w:sz w:val="24"/>
                <w:szCs w:val="24"/>
              </w:rPr>
            </w:pPr>
            <w:r>
              <w:rPr>
                <w:rFonts w:ascii="Tempus Sans ITC" w:hAnsi="Tempus Sans ITC" w:cstheme="minorHAnsi"/>
                <w:sz w:val="24"/>
                <w:szCs w:val="24"/>
              </w:rPr>
              <w:t>1</w:t>
            </w:r>
            <w:r w:rsidRPr="00C822B8">
              <w:rPr>
                <w:rFonts w:ascii="Tempus Sans ITC" w:hAnsi="Tempus Sans ITC" w:cstheme="minorHAnsi"/>
                <w:sz w:val="24"/>
                <w:szCs w:val="24"/>
                <w:vertAlign w:val="superscript"/>
              </w:rPr>
              <w:t>er</w:t>
            </w:r>
            <w:r>
              <w:rPr>
                <w:rFonts w:ascii="Tempus Sans ITC" w:hAnsi="Tempus Sans ITC" w:cstheme="minorHAnsi"/>
                <w:sz w:val="24"/>
                <w:szCs w:val="24"/>
              </w:rPr>
              <w:t xml:space="preserve"> Parcours</w:t>
            </w:r>
          </w:p>
        </w:tc>
        <w:tc>
          <w:tcPr>
            <w:tcW w:w="1814" w:type="dxa"/>
            <w:vAlign w:val="center"/>
          </w:tcPr>
          <w:p w14:paraId="2DB4F214" w14:textId="3BA184B3" w:rsidR="00FB4A1E" w:rsidRPr="00B50AA4" w:rsidRDefault="00112BB7" w:rsidP="00182E06">
            <w:pPr>
              <w:jc w:val="center"/>
              <w:rPr>
                <w:rFonts w:ascii="Tempus Sans ITC" w:hAnsi="Tempus Sans ITC" w:cstheme="minorHAnsi"/>
                <w:sz w:val="24"/>
                <w:szCs w:val="24"/>
              </w:rPr>
            </w:pPr>
            <w:r>
              <w:rPr>
                <w:rFonts w:ascii="Tempus Sans ITC" w:hAnsi="Tempus Sans ITC" w:cstheme="minorHAnsi"/>
                <w:sz w:val="24"/>
                <w:szCs w:val="24"/>
              </w:rPr>
              <w:t>4</w:t>
            </w:r>
            <w:r w:rsidR="00E169A9">
              <w:rPr>
                <w:rFonts w:ascii="Tempus Sans ITC" w:hAnsi="Tempus Sans ITC" w:cstheme="minorHAnsi"/>
                <w:sz w:val="24"/>
                <w:szCs w:val="24"/>
              </w:rPr>
              <w:t>3</w:t>
            </w:r>
            <w:r w:rsidR="00FB4A1E">
              <w:rPr>
                <w:rFonts w:ascii="Tempus Sans ITC" w:hAnsi="Tempus Sans ITC" w:cstheme="minorHAnsi"/>
                <w:sz w:val="24"/>
                <w:szCs w:val="24"/>
              </w:rPr>
              <w:t xml:space="preserve"> €</w:t>
            </w:r>
          </w:p>
        </w:tc>
        <w:tc>
          <w:tcPr>
            <w:tcW w:w="1816" w:type="dxa"/>
            <w:vAlign w:val="center"/>
          </w:tcPr>
          <w:p w14:paraId="11B7BEC3" w14:textId="68B4B2B2" w:rsidR="00FB4A1E" w:rsidRPr="00B50AA4" w:rsidRDefault="00112BB7" w:rsidP="00182E06">
            <w:pPr>
              <w:jc w:val="center"/>
              <w:rPr>
                <w:rFonts w:ascii="Tempus Sans ITC" w:hAnsi="Tempus Sans ITC" w:cstheme="minorHAnsi"/>
                <w:sz w:val="24"/>
                <w:szCs w:val="24"/>
              </w:rPr>
            </w:pPr>
            <w:r>
              <w:rPr>
                <w:rFonts w:ascii="Tempus Sans ITC" w:hAnsi="Tempus Sans ITC" w:cstheme="minorHAnsi"/>
                <w:sz w:val="24"/>
                <w:szCs w:val="24"/>
              </w:rPr>
              <w:t>4</w:t>
            </w:r>
            <w:r w:rsidR="00E169A9">
              <w:rPr>
                <w:rFonts w:ascii="Tempus Sans ITC" w:hAnsi="Tempus Sans ITC" w:cstheme="minorHAnsi"/>
                <w:sz w:val="24"/>
                <w:szCs w:val="24"/>
              </w:rPr>
              <w:t>3</w:t>
            </w:r>
            <w:r w:rsidR="00FB4A1E">
              <w:rPr>
                <w:rFonts w:ascii="Tempus Sans ITC" w:hAnsi="Tempus Sans ITC" w:cstheme="minorHAnsi"/>
                <w:sz w:val="24"/>
                <w:szCs w:val="24"/>
              </w:rPr>
              <w:t xml:space="preserve"> €</w:t>
            </w:r>
          </w:p>
        </w:tc>
        <w:tc>
          <w:tcPr>
            <w:tcW w:w="1816" w:type="dxa"/>
          </w:tcPr>
          <w:p w14:paraId="511DFBFB" w14:textId="474C959D" w:rsidR="00FB4A1E" w:rsidRDefault="00112BB7" w:rsidP="00182E06">
            <w:pPr>
              <w:jc w:val="center"/>
              <w:rPr>
                <w:rFonts w:ascii="Tempus Sans ITC" w:hAnsi="Tempus Sans ITC" w:cstheme="minorHAnsi"/>
                <w:sz w:val="24"/>
                <w:szCs w:val="24"/>
              </w:rPr>
            </w:pPr>
            <w:r>
              <w:rPr>
                <w:rFonts w:ascii="Tempus Sans ITC" w:hAnsi="Tempus Sans ITC" w:cstheme="minorHAnsi"/>
                <w:sz w:val="24"/>
                <w:szCs w:val="24"/>
              </w:rPr>
              <w:t>6</w:t>
            </w:r>
            <w:r w:rsidR="00E169A9">
              <w:rPr>
                <w:rFonts w:ascii="Tempus Sans ITC" w:hAnsi="Tempus Sans ITC" w:cstheme="minorHAnsi"/>
                <w:sz w:val="24"/>
                <w:szCs w:val="24"/>
              </w:rPr>
              <w:t>3</w:t>
            </w:r>
            <w:r w:rsidR="00FB4A1E">
              <w:rPr>
                <w:rFonts w:ascii="Tempus Sans ITC" w:hAnsi="Tempus Sans ITC" w:cstheme="minorHAnsi"/>
                <w:sz w:val="24"/>
                <w:szCs w:val="24"/>
              </w:rPr>
              <w:t xml:space="preserve"> €</w:t>
            </w:r>
          </w:p>
        </w:tc>
        <w:tc>
          <w:tcPr>
            <w:tcW w:w="1816" w:type="dxa"/>
          </w:tcPr>
          <w:p w14:paraId="0658AE6B" w14:textId="0E233BE9" w:rsidR="00FB4A1E" w:rsidRDefault="00112BB7" w:rsidP="00182E06">
            <w:pPr>
              <w:jc w:val="center"/>
              <w:rPr>
                <w:rFonts w:ascii="Tempus Sans ITC" w:hAnsi="Tempus Sans ITC" w:cstheme="minorHAnsi"/>
                <w:sz w:val="24"/>
                <w:szCs w:val="24"/>
              </w:rPr>
            </w:pPr>
            <w:r>
              <w:rPr>
                <w:rFonts w:ascii="Tempus Sans ITC" w:hAnsi="Tempus Sans ITC" w:cstheme="minorHAnsi"/>
                <w:sz w:val="24"/>
                <w:szCs w:val="24"/>
              </w:rPr>
              <w:t>4</w:t>
            </w:r>
            <w:r w:rsidR="00E169A9">
              <w:rPr>
                <w:rFonts w:ascii="Tempus Sans ITC" w:hAnsi="Tempus Sans ITC" w:cstheme="minorHAnsi"/>
                <w:sz w:val="24"/>
                <w:szCs w:val="24"/>
              </w:rPr>
              <w:t>3</w:t>
            </w:r>
            <w:r w:rsidR="00FB4A1E">
              <w:rPr>
                <w:rFonts w:ascii="Tempus Sans ITC" w:hAnsi="Tempus Sans ITC" w:cstheme="minorHAnsi"/>
                <w:sz w:val="24"/>
                <w:szCs w:val="24"/>
              </w:rPr>
              <w:t xml:space="preserve"> € / cavalier</w:t>
            </w:r>
          </w:p>
        </w:tc>
      </w:tr>
      <w:tr w:rsidR="00FB4A1E" w:rsidRPr="00B50AA4" w14:paraId="0A4D4D4A" w14:textId="77777777" w:rsidTr="00182E06">
        <w:trPr>
          <w:trHeight w:val="314"/>
        </w:trPr>
        <w:tc>
          <w:tcPr>
            <w:tcW w:w="1900" w:type="dxa"/>
            <w:vAlign w:val="center"/>
          </w:tcPr>
          <w:p w14:paraId="7F49A956" w14:textId="77777777" w:rsidR="00FB4A1E" w:rsidRPr="00B50AA4" w:rsidRDefault="00FB4A1E" w:rsidP="00182E06">
            <w:pPr>
              <w:jc w:val="center"/>
              <w:rPr>
                <w:rFonts w:ascii="Tempus Sans ITC" w:hAnsi="Tempus Sans ITC" w:cstheme="minorHAnsi"/>
                <w:sz w:val="24"/>
                <w:szCs w:val="24"/>
              </w:rPr>
            </w:pPr>
            <w:r>
              <w:rPr>
                <w:rFonts w:ascii="Tempus Sans ITC" w:hAnsi="Tempus Sans ITC" w:cstheme="minorHAnsi"/>
                <w:sz w:val="24"/>
                <w:szCs w:val="24"/>
              </w:rPr>
              <w:t>2</w:t>
            </w:r>
            <w:r w:rsidRPr="00C822B8">
              <w:rPr>
                <w:rFonts w:ascii="Tempus Sans ITC" w:hAnsi="Tempus Sans ITC" w:cstheme="minorHAnsi"/>
                <w:sz w:val="24"/>
                <w:szCs w:val="24"/>
                <w:vertAlign w:val="superscript"/>
              </w:rPr>
              <w:t>ème</w:t>
            </w:r>
            <w:r>
              <w:rPr>
                <w:rFonts w:ascii="Tempus Sans ITC" w:hAnsi="Tempus Sans ITC" w:cstheme="minorHAnsi"/>
                <w:sz w:val="24"/>
                <w:szCs w:val="24"/>
              </w:rPr>
              <w:t xml:space="preserve"> Parcours</w:t>
            </w:r>
          </w:p>
        </w:tc>
        <w:tc>
          <w:tcPr>
            <w:tcW w:w="1814" w:type="dxa"/>
            <w:vAlign w:val="center"/>
          </w:tcPr>
          <w:p w14:paraId="47F2406D" w14:textId="3134CB77" w:rsidR="00FB4A1E" w:rsidRPr="00B50AA4" w:rsidRDefault="00FB4A1E" w:rsidP="00182E06">
            <w:pPr>
              <w:jc w:val="center"/>
              <w:rPr>
                <w:rFonts w:ascii="Tempus Sans ITC" w:hAnsi="Tempus Sans ITC" w:cstheme="minorHAnsi"/>
                <w:sz w:val="24"/>
                <w:szCs w:val="24"/>
              </w:rPr>
            </w:pPr>
            <w:r>
              <w:rPr>
                <w:rFonts w:ascii="Tempus Sans ITC" w:hAnsi="Tempus Sans ITC" w:cstheme="minorHAnsi"/>
                <w:sz w:val="24"/>
                <w:szCs w:val="24"/>
              </w:rPr>
              <w:t>1</w:t>
            </w:r>
            <w:r w:rsidR="00E169A9">
              <w:rPr>
                <w:rFonts w:ascii="Tempus Sans ITC" w:hAnsi="Tempus Sans ITC" w:cstheme="minorHAnsi"/>
                <w:sz w:val="24"/>
                <w:szCs w:val="24"/>
              </w:rPr>
              <w:t>6</w:t>
            </w:r>
            <w:r>
              <w:rPr>
                <w:rFonts w:ascii="Tempus Sans ITC" w:hAnsi="Tempus Sans ITC" w:cstheme="minorHAnsi"/>
                <w:sz w:val="24"/>
                <w:szCs w:val="24"/>
              </w:rPr>
              <w:t xml:space="preserve"> €</w:t>
            </w:r>
          </w:p>
        </w:tc>
        <w:tc>
          <w:tcPr>
            <w:tcW w:w="1816" w:type="dxa"/>
            <w:vAlign w:val="center"/>
          </w:tcPr>
          <w:p w14:paraId="339E7CED" w14:textId="12C10E64" w:rsidR="00FB4A1E" w:rsidRPr="00B50AA4" w:rsidRDefault="00FB4A1E" w:rsidP="00182E06">
            <w:pPr>
              <w:jc w:val="center"/>
              <w:rPr>
                <w:rFonts w:ascii="Tempus Sans ITC" w:hAnsi="Tempus Sans ITC" w:cstheme="minorHAnsi"/>
                <w:sz w:val="24"/>
                <w:szCs w:val="24"/>
              </w:rPr>
            </w:pPr>
            <w:r>
              <w:rPr>
                <w:rFonts w:ascii="Tempus Sans ITC" w:hAnsi="Tempus Sans ITC" w:cstheme="minorHAnsi"/>
                <w:sz w:val="24"/>
                <w:szCs w:val="24"/>
              </w:rPr>
              <w:t>1</w:t>
            </w:r>
            <w:r w:rsidR="00E169A9">
              <w:rPr>
                <w:rFonts w:ascii="Tempus Sans ITC" w:hAnsi="Tempus Sans ITC" w:cstheme="minorHAnsi"/>
                <w:sz w:val="24"/>
                <w:szCs w:val="24"/>
              </w:rPr>
              <w:t>6</w:t>
            </w:r>
            <w:r>
              <w:rPr>
                <w:rFonts w:ascii="Tempus Sans ITC" w:hAnsi="Tempus Sans ITC" w:cstheme="minorHAnsi"/>
                <w:sz w:val="24"/>
                <w:szCs w:val="24"/>
              </w:rPr>
              <w:t xml:space="preserve"> €</w:t>
            </w:r>
          </w:p>
        </w:tc>
        <w:tc>
          <w:tcPr>
            <w:tcW w:w="1816" w:type="dxa"/>
          </w:tcPr>
          <w:p w14:paraId="622B5614" w14:textId="77777777" w:rsidR="00FB4A1E" w:rsidRDefault="00FB4A1E" w:rsidP="00182E06">
            <w:pPr>
              <w:jc w:val="center"/>
              <w:rPr>
                <w:rFonts w:ascii="Tempus Sans ITC" w:hAnsi="Tempus Sans ITC" w:cstheme="minorHAnsi"/>
                <w:sz w:val="24"/>
                <w:szCs w:val="24"/>
              </w:rPr>
            </w:pPr>
            <w:r>
              <w:rPr>
                <w:rFonts w:ascii="Tempus Sans ITC" w:hAnsi="Tempus Sans ITC" w:cstheme="minorHAnsi"/>
                <w:sz w:val="24"/>
                <w:szCs w:val="24"/>
              </w:rPr>
              <w:t>/</w:t>
            </w:r>
          </w:p>
        </w:tc>
        <w:tc>
          <w:tcPr>
            <w:tcW w:w="1816" w:type="dxa"/>
          </w:tcPr>
          <w:p w14:paraId="33923022" w14:textId="41A89252" w:rsidR="00FB4A1E" w:rsidRDefault="00112BB7" w:rsidP="00182E06">
            <w:pPr>
              <w:jc w:val="center"/>
              <w:rPr>
                <w:rFonts w:ascii="Tempus Sans ITC" w:hAnsi="Tempus Sans ITC" w:cstheme="minorHAnsi"/>
                <w:sz w:val="24"/>
                <w:szCs w:val="24"/>
              </w:rPr>
            </w:pPr>
            <w:r>
              <w:rPr>
                <w:rFonts w:ascii="Tempus Sans ITC" w:hAnsi="Tempus Sans ITC" w:cstheme="minorHAnsi"/>
                <w:sz w:val="24"/>
                <w:szCs w:val="24"/>
              </w:rPr>
              <w:t>1</w:t>
            </w:r>
            <w:r w:rsidR="00E169A9">
              <w:rPr>
                <w:rFonts w:ascii="Tempus Sans ITC" w:hAnsi="Tempus Sans ITC" w:cstheme="minorHAnsi"/>
                <w:sz w:val="24"/>
                <w:szCs w:val="24"/>
              </w:rPr>
              <w:t>1</w:t>
            </w:r>
            <w:r>
              <w:rPr>
                <w:rFonts w:ascii="Tempus Sans ITC" w:hAnsi="Tempus Sans ITC" w:cstheme="minorHAnsi"/>
                <w:sz w:val="24"/>
                <w:szCs w:val="24"/>
              </w:rPr>
              <w:t xml:space="preserve"> € / </w:t>
            </w:r>
            <w:r w:rsidR="00EB1EC1">
              <w:rPr>
                <w:rFonts w:ascii="Tempus Sans ITC" w:hAnsi="Tempus Sans ITC" w:cstheme="minorHAnsi"/>
                <w:sz w:val="24"/>
                <w:szCs w:val="24"/>
              </w:rPr>
              <w:t>cavalier</w:t>
            </w:r>
          </w:p>
        </w:tc>
      </w:tr>
      <w:tr w:rsidR="00FB4A1E" w:rsidRPr="00B50AA4" w14:paraId="16E66ADB" w14:textId="77777777" w:rsidTr="00182E06">
        <w:trPr>
          <w:trHeight w:val="314"/>
        </w:trPr>
        <w:tc>
          <w:tcPr>
            <w:tcW w:w="9162" w:type="dxa"/>
            <w:gridSpan w:val="5"/>
            <w:vAlign w:val="center"/>
          </w:tcPr>
          <w:p w14:paraId="529AC78E" w14:textId="21445378" w:rsidR="00FB4A1E" w:rsidRDefault="00FB4A1E" w:rsidP="00182E06">
            <w:pPr>
              <w:jc w:val="center"/>
              <w:rPr>
                <w:rFonts w:ascii="Tempus Sans ITC" w:hAnsi="Tempus Sans ITC" w:cstheme="minorHAnsi"/>
                <w:sz w:val="24"/>
                <w:szCs w:val="24"/>
              </w:rPr>
            </w:pPr>
            <w:r>
              <w:rPr>
                <w:rFonts w:ascii="Tempus Sans ITC" w:hAnsi="Tempus Sans ITC" w:cstheme="minorHAnsi"/>
                <w:sz w:val="24"/>
                <w:szCs w:val="24"/>
              </w:rPr>
              <w:t>+ ENGAGEMENTS</w:t>
            </w:r>
          </w:p>
        </w:tc>
      </w:tr>
      <w:tr w:rsidR="00FB4A1E" w:rsidRPr="00B50AA4" w14:paraId="695877C0" w14:textId="77777777" w:rsidTr="00182E06">
        <w:trPr>
          <w:trHeight w:val="330"/>
        </w:trPr>
        <w:tc>
          <w:tcPr>
            <w:tcW w:w="9162" w:type="dxa"/>
            <w:gridSpan w:val="5"/>
            <w:shd w:val="clear" w:color="auto" w:fill="E2EFD9" w:themeFill="accent6" w:themeFillTint="33"/>
            <w:vAlign w:val="center"/>
          </w:tcPr>
          <w:p w14:paraId="209E05FD" w14:textId="77777777" w:rsidR="00FB4A1E" w:rsidRPr="006E2A28" w:rsidRDefault="00FB4A1E" w:rsidP="00182E06">
            <w:pPr>
              <w:jc w:val="center"/>
              <w:rPr>
                <w:rFonts w:ascii="Tempus Sans ITC" w:hAnsi="Tempus Sans ITC" w:cstheme="minorHAnsi"/>
                <w:b/>
                <w:sz w:val="24"/>
                <w:szCs w:val="24"/>
              </w:rPr>
            </w:pPr>
            <w:r w:rsidRPr="006E2A28">
              <w:rPr>
                <w:rFonts w:ascii="Tempus Sans ITC" w:hAnsi="Tempus Sans ITC" w:cstheme="minorHAnsi"/>
                <w:b/>
                <w:sz w:val="24"/>
                <w:szCs w:val="24"/>
              </w:rPr>
              <w:t>PROPRIETAIRE avec transport et encadrement</w:t>
            </w:r>
          </w:p>
        </w:tc>
      </w:tr>
      <w:tr w:rsidR="00FB4A1E" w:rsidRPr="00B50AA4" w14:paraId="64280FA7" w14:textId="77777777" w:rsidTr="00182E06">
        <w:trPr>
          <w:trHeight w:val="314"/>
        </w:trPr>
        <w:tc>
          <w:tcPr>
            <w:tcW w:w="1900" w:type="dxa"/>
            <w:vAlign w:val="center"/>
          </w:tcPr>
          <w:p w14:paraId="01F6ED7A" w14:textId="77777777" w:rsidR="00FB4A1E" w:rsidRPr="00B50AA4" w:rsidRDefault="00FB4A1E" w:rsidP="00182E06">
            <w:pPr>
              <w:jc w:val="center"/>
              <w:rPr>
                <w:rFonts w:ascii="Tempus Sans ITC" w:hAnsi="Tempus Sans ITC" w:cstheme="minorHAnsi"/>
                <w:sz w:val="24"/>
                <w:szCs w:val="24"/>
              </w:rPr>
            </w:pPr>
            <w:r>
              <w:rPr>
                <w:rFonts w:ascii="Tempus Sans ITC" w:hAnsi="Tempus Sans ITC" w:cstheme="minorHAnsi"/>
                <w:sz w:val="24"/>
                <w:szCs w:val="24"/>
              </w:rPr>
              <w:t>1</w:t>
            </w:r>
            <w:r w:rsidRPr="00C822B8">
              <w:rPr>
                <w:rFonts w:ascii="Tempus Sans ITC" w:hAnsi="Tempus Sans ITC" w:cstheme="minorHAnsi"/>
                <w:sz w:val="24"/>
                <w:szCs w:val="24"/>
                <w:vertAlign w:val="superscript"/>
              </w:rPr>
              <w:t>er</w:t>
            </w:r>
            <w:r>
              <w:rPr>
                <w:rFonts w:ascii="Tempus Sans ITC" w:hAnsi="Tempus Sans ITC" w:cstheme="minorHAnsi"/>
                <w:sz w:val="24"/>
                <w:szCs w:val="24"/>
              </w:rPr>
              <w:t xml:space="preserve"> Parcours</w:t>
            </w:r>
          </w:p>
        </w:tc>
        <w:tc>
          <w:tcPr>
            <w:tcW w:w="1814" w:type="dxa"/>
            <w:vAlign w:val="center"/>
          </w:tcPr>
          <w:p w14:paraId="790103EF" w14:textId="7952C9B4" w:rsidR="00FB4A1E" w:rsidRPr="00B50AA4" w:rsidRDefault="00E169A9" w:rsidP="00182E06">
            <w:pPr>
              <w:jc w:val="center"/>
              <w:rPr>
                <w:rFonts w:ascii="Tempus Sans ITC" w:hAnsi="Tempus Sans ITC" w:cstheme="minorHAnsi"/>
                <w:sz w:val="24"/>
                <w:szCs w:val="24"/>
              </w:rPr>
            </w:pPr>
            <w:r>
              <w:rPr>
                <w:rFonts w:ascii="Tempus Sans ITC" w:hAnsi="Tempus Sans ITC" w:cstheme="minorHAnsi"/>
                <w:sz w:val="24"/>
                <w:szCs w:val="24"/>
              </w:rPr>
              <w:t>-10%</w:t>
            </w:r>
            <w:r w:rsidR="00FB4A1E">
              <w:rPr>
                <w:rFonts w:ascii="Tempus Sans ITC" w:hAnsi="Tempus Sans ITC" w:cstheme="minorHAnsi"/>
                <w:sz w:val="24"/>
                <w:szCs w:val="24"/>
              </w:rPr>
              <w:t xml:space="preserve"> </w:t>
            </w:r>
          </w:p>
        </w:tc>
        <w:tc>
          <w:tcPr>
            <w:tcW w:w="1816" w:type="dxa"/>
            <w:vAlign w:val="center"/>
          </w:tcPr>
          <w:p w14:paraId="3700E4E2" w14:textId="521818EA" w:rsidR="00FB4A1E" w:rsidRPr="00B50AA4" w:rsidRDefault="00E169A9" w:rsidP="00182E06">
            <w:pPr>
              <w:jc w:val="center"/>
              <w:rPr>
                <w:rFonts w:ascii="Tempus Sans ITC" w:hAnsi="Tempus Sans ITC" w:cstheme="minorHAnsi"/>
                <w:sz w:val="24"/>
                <w:szCs w:val="24"/>
              </w:rPr>
            </w:pPr>
            <w:r>
              <w:rPr>
                <w:rFonts w:ascii="Tempus Sans ITC" w:hAnsi="Tempus Sans ITC" w:cstheme="minorHAnsi"/>
                <w:sz w:val="24"/>
                <w:szCs w:val="24"/>
              </w:rPr>
              <w:t>-10%</w:t>
            </w:r>
          </w:p>
        </w:tc>
        <w:tc>
          <w:tcPr>
            <w:tcW w:w="1816" w:type="dxa"/>
          </w:tcPr>
          <w:p w14:paraId="385982A6" w14:textId="2BE74D09" w:rsidR="00FB4A1E" w:rsidRDefault="00E169A9" w:rsidP="00182E06">
            <w:pPr>
              <w:jc w:val="center"/>
              <w:rPr>
                <w:rFonts w:ascii="Tempus Sans ITC" w:hAnsi="Tempus Sans ITC" w:cstheme="minorHAnsi"/>
                <w:sz w:val="24"/>
                <w:szCs w:val="24"/>
              </w:rPr>
            </w:pPr>
            <w:r>
              <w:rPr>
                <w:rFonts w:ascii="Tempus Sans ITC" w:hAnsi="Tempus Sans ITC" w:cstheme="minorHAnsi"/>
                <w:sz w:val="24"/>
                <w:szCs w:val="24"/>
              </w:rPr>
              <w:t>-10%</w:t>
            </w:r>
          </w:p>
        </w:tc>
        <w:tc>
          <w:tcPr>
            <w:tcW w:w="1816" w:type="dxa"/>
          </w:tcPr>
          <w:p w14:paraId="5CF5FE42" w14:textId="63EC444B" w:rsidR="00FB4A1E" w:rsidRDefault="00E169A9" w:rsidP="00182E06">
            <w:pPr>
              <w:jc w:val="center"/>
              <w:rPr>
                <w:rFonts w:ascii="Tempus Sans ITC" w:hAnsi="Tempus Sans ITC" w:cstheme="minorHAnsi"/>
                <w:sz w:val="24"/>
                <w:szCs w:val="24"/>
              </w:rPr>
            </w:pPr>
            <w:r>
              <w:rPr>
                <w:rFonts w:ascii="Tempus Sans ITC" w:hAnsi="Tempus Sans ITC" w:cstheme="minorHAnsi"/>
                <w:sz w:val="24"/>
                <w:szCs w:val="24"/>
              </w:rPr>
              <w:t>-10%</w:t>
            </w:r>
          </w:p>
        </w:tc>
      </w:tr>
      <w:tr w:rsidR="00FB4A1E" w:rsidRPr="00B50AA4" w14:paraId="7A3E5C68" w14:textId="77777777" w:rsidTr="00182E06">
        <w:trPr>
          <w:trHeight w:val="330"/>
        </w:trPr>
        <w:tc>
          <w:tcPr>
            <w:tcW w:w="1900" w:type="dxa"/>
            <w:vAlign w:val="center"/>
          </w:tcPr>
          <w:p w14:paraId="6FED6629" w14:textId="77777777" w:rsidR="00FB4A1E" w:rsidRPr="00B50AA4" w:rsidRDefault="00FB4A1E" w:rsidP="00182E06">
            <w:pPr>
              <w:jc w:val="center"/>
              <w:rPr>
                <w:rFonts w:ascii="Tempus Sans ITC" w:hAnsi="Tempus Sans ITC" w:cstheme="minorHAnsi"/>
                <w:sz w:val="24"/>
                <w:szCs w:val="24"/>
              </w:rPr>
            </w:pPr>
            <w:r>
              <w:rPr>
                <w:rFonts w:ascii="Tempus Sans ITC" w:hAnsi="Tempus Sans ITC" w:cstheme="minorHAnsi"/>
                <w:sz w:val="24"/>
                <w:szCs w:val="24"/>
              </w:rPr>
              <w:t>2</w:t>
            </w:r>
            <w:r w:rsidRPr="00C822B8">
              <w:rPr>
                <w:rFonts w:ascii="Tempus Sans ITC" w:hAnsi="Tempus Sans ITC" w:cstheme="minorHAnsi"/>
                <w:sz w:val="24"/>
                <w:szCs w:val="24"/>
                <w:vertAlign w:val="superscript"/>
              </w:rPr>
              <w:t>ème</w:t>
            </w:r>
            <w:r>
              <w:rPr>
                <w:rFonts w:ascii="Tempus Sans ITC" w:hAnsi="Tempus Sans ITC" w:cstheme="minorHAnsi"/>
                <w:sz w:val="24"/>
                <w:szCs w:val="24"/>
              </w:rPr>
              <w:t xml:space="preserve"> Parcours</w:t>
            </w:r>
          </w:p>
        </w:tc>
        <w:tc>
          <w:tcPr>
            <w:tcW w:w="1814" w:type="dxa"/>
            <w:vAlign w:val="center"/>
          </w:tcPr>
          <w:p w14:paraId="017533B3" w14:textId="4A256F87" w:rsidR="00FB4A1E" w:rsidRPr="00B50AA4" w:rsidRDefault="00E169A9" w:rsidP="00182E06">
            <w:pPr>
              <w:jc w:val="center"/>
              <w:rPr>
                <w:rFonts w:ascii="Tempus Sans ITC" w:hAnsi="Tempus Sans ITC" w:cstheme="minorHAnsi"/>
                <w:sz w:val="24"/>
                <w:szCs w:val="24"/>
              </w:rPr>
            </w:pPr>
            <w:r>
              <w:rPr>
                <w:rFonts w:ascii="Tempus Sans ITC" w:hAnsi="Tempus Sans ITC" w:cstheme="minorHAnsi"/>
                <w:sz w:val="24"/>
                <w:szCs w:val="24"/>
              </w:rPr>
              <w:t>-10%</w:t>
            </w:r>
            <w:r w:rsidR="00FB4A1E">
              <w:rPr>
                <w:rFonts w:ascii="Tempus Sans ITC" w:hAnsi="Tempus Sans ITC" w:cstheme="minorHAnsi"/>
                <w:sz w:val="24"/>
                <w:szCs w:val="24"/>
              </w:rPr>
              <w:t xml:space="preserve"> </w:t>
            </w:r>
          </w:p>
        </w:tc>
        <w:tc>
          <w:tcPr>
            <w:tcW w:w="1816" w:type="dxa"/>
            <w:vAlign w:val="center"/>
          </w:tcPr>
          <w:p w14:paraId="084D16CC" w14:textId="4BA678FF" w:rsidR="00FB4A1E" w:rsidRPr="00B50AA4" w:rsidRDefault="00E169A9" w:rsidP="00182E06">
            <w:pPr>
              <w:jc w:val="center"/>
              <w:rPr>
                <w:rFonts w:ascii="Tempus Sans ITC" w:hAnsi="Tempus Sans ITC" w:cstheme="minorHAnsi"/>
                <w:sz w:val="24"/>
                <w:szCs w:val="24"/>
              </w:rPr>
            </w:pPr>
            <w:r>
              <w:rPr>
                <w:rFonts w:ascii="Tempus Sans ITC" w:hAnsi="Tempus Sans ITC" w:cstheme="minorHAnsi"/>
                <w:sz w:val="24"/>
                <w:szCs w:val="24"/>
              </w:rPr>
              <w:t>-10%</w:t>
            </w:r>
          </w:p>
        </w:tc>
        <w:tc>
          <w:tcPr>
            <w:tcW w:w="1816" w:type="dxa"/>
            <w:vAlign w:val="center"/>
          </w:tcPr>
          <w:p w14:paraId="10704F81" w14:textId="77777777" w:rsidR="00FB4A1E" w:rsidRDefault="00FB4A1E" w:rsidP="00182E06">
            <w:pPr>
              <w:jc w:val="center"/>
              <w:rPr>
                <w:rFonts w:ascii="Tempus Sans ITC" w:hAnsi="Tempus Sans ITC" w:cstheme="minorHAnsi"/>
                <w:sz w:val="24"/>
                <w:szCs w:val="24"/>
              </w:rPr>
            </w:pPr>
            <w:r>
              <w:rPr>
                <w:rFonts w:ascii="Tempus Sans ITC" w:hAnsi="Tempus Sans ITC" w:cstheme="minorHAnsi"/>
                <w:sz w:val="24"/>
                <w:szCs w:val="24"/>
              </w:rPr>
              <w:t>/</w:t>
            </w:r>
          </w:p>
        </w:tc>
        <w:tc>
          <w:tcPr>
            <w:tcW w:w="1816" w:type="dxa"/>
          </w:tcPr>
          <w:p w14:paraId="3FA6BA1A" w14:textId="2BE7EEAB" w:rsidR="00FB4A1E" w:rsidRDefault="00E169A9" w:rsidP="00182E06">
            <w:pPr>
              <w:jc w:val="center"/>
              <w:rPr>
                <w:rFonts w:ascii="Tempus Sans ITC" w:hAnsi="Tempus Sans ITC" w:cstheme="minorHAnsi"/>
                <w:sz w:val="24"/>
                <w:szCs w:val="24"/>
              </w:rPr>
            </w:pPr>
            <w:r>
              <w:rPr>
                <w:rFonts w:ascii="Tempus Sans ITC" w:hAnsi="Tempus Sans ITC" w:cstheme="minorHAnsi"/>
                <w:sz w:val="24"/>
                <w:szCs w:val="24"/>
              </w:rPr>
              <w:t>-10%</w:t>
            </w:r>
          </w:p>
        </w:tc>
      </w:tr>
      <w:tr w:rsidR="00FB4A1E" w:rsidRPr="00B50AA4" w14:paraId="3F525D65" w14:textId="77777777" w:rsidTr="00182E06">
        <w:trPr>
          <w:trHeight w:val="330"/>
        </w:trPr>
        <w:tc>
          <w:tcPr>
            <w:tcW w:w="9162" w:type="dxa"/>
            <w:gridSpan w:val="5"/>
            <w:vAlign w:val="center"/>
          </w:tcPr>
          <w:p w14:paraId="41178B93" w14:textId="32016B7C" w:rsidR="00FB4A1E" w:rsidRDefault="00FB4A1E" w:rsidP="00182E06">
            <w:pPr>
              <w:jc w:val="center"/>
              <w:rPr>
                <w:rFonts w:ascii="Tempus Sans ITC" w:hAnsi="Tempus Sans ITC" w:cstheme="minorHAnsi"/>
                <w:sz w:val="24"/>
                <w:szCs w:val="24"/>
              </w:rPr>
            </w:pPr>
            <w:r>
              <w:rPr>
                <w:rFonts w:ascii="Tempus Sans ITC" w:hAnsi="Tempus Sans ITC" w:cstheme="minorHAnsi"/>
                <w:sz w:val="24"/>
                <w:szCs w:val="24"/>
              </w:rPr>
              <w:t>+ ENGAGEMENTS</w:t>
            </w:r>
          </w:p>
        </w:tc>
      </w:tr>
      <w:tr w:rsidR="00FB4A1E" w:rsidRPr="00B50AA4" w14:paraId="5D134104" w14:textId="77777777" w:rsidTr="00182E06">
        <w:trPr>
          <w:trHeight w:val="330"/>
        </w:trPr>
        <w:tc>
          <w:tcPr>
            <w:tcW w:w="9162" w:type="dxa"/>
            <w:gridSpan w:val="5"/>
            <w:shd w:val="clear" w:color="auto" w:fill="E2EFD9" w:themeFill="accent6" w:themeFillTint="33"/>
            <w:vAlign w:val="center"/>
          </w:tcPr>
          <w:p w14:paraId="456C0BF3" w14:textId="77777777" w:rsidR="00FB4A1E" w:rsidRPr="006E2A28" w:rsidRDefault="00FB4A1E" w:rsidP="00182E06">
            <w:pPr>
              <w:jc w:val="center"/>
              <w:rPr>
                <w:rFonts w:ascii="Tempus Sans ITC" w:hAnsi="Tempus Sans ITC" w:cstheme="minorHAnsi"/>
                <w:b/>
                <w:sz w:val="24"/>
                <w:szCs w:val="24"/>
              </w:rPr>
            </w:pPr>
            <w:r>
              <w:rPr>
                <w:rFonts w:ascii="Tempus Sans ITC" w:hAnsi="Tempus Sans ITC" w:cstheme="minorHAnsi"/>
                <w:b/>
                <w:sz w:val="24"/>
                <w:szCs w:val="24"/>
              </w:rPr>
              <w:t>PROPRIETAIRE</w:t>
            </w:r>
            <w:r w:rsidRPr="006E2A28">
              <w:rPr>
                <w:rFonts w:ascii="Tempus Sans ITC" w:hAnsi="Tempus Sans ITC" w:cstheme="minorHAnsi"/>
                <w:b/>
                <w:sz w:val="24"/>
                <w:szCs w:val="24"/>
              </w:rPr>
              <w:t xml:space="preserve"> sans transport, avec encadrement</w:t>
            </w:r>
          </w:p>
        </w:tc>
      </w:tr>
      <w:tr w:rsidR="00FB4A1E" w:rsidRPr="00B50AA4" w14:paraId="398DF1DA" w14:textId="77777777" w:rsidTr="00182E06">
        <w:trPr>
          <w:trHeight w:val="330"/>
        </w:trPr>
        <w:tc>
          <w:tcPr>
            <w:tcW w:w="1900" w:type="dxa"/>
            <w:vAlign w:val="center"/>
          </w:tcPr>
          <w:p w14:paraId="46B22B31" w14:textId="77777777" w:rsidR="00FB4A1E" w:rsidRDefault="00FB4A1E" w:rsidP="00182E06">
            <w:pPr>
              <w:jc w:val="center"/>
              <w:rPr>
                <w:rFonts w:ascii="Tempus Sans ITC" w:hAnsi="Tempus Sans ITC" w:cstheme="minorHAnsi"/>
                <w:sz w:val="24"/>
                <w:szCs w:val="24"/>
              </w:rPr>
            </w:pPr>
            <w:r>
              <w:rPr>
                <w:rFonts w:ascii="Tempus Sans ITC" w:hAnsi="Tempus Sans ITC" w:cstheme="minorHAnsi"/>
                <w:sz w:val="24"/>
                <w:szCs w:val="24"/>
              </w:rPr>
              <w:t>1</w:t>
            </w:r>
            <w:r w:rsidRPr="002A6EBA">
              <w:rPr>
                <w:rFonts w:ascii="Tempus Sans ITC" w:hAnsi="Tempus Sans ITC" w:cstheme="minorHAnsi"/>
                <w:sz w:val="24"/>
                <w:szCs w:val="24"/>
                <w:vertAlign w:val="superscript"/>
              </w:rPr>
              <w:t>er</w:t>
            </w:r>
            <w:r>
              <w:rPr>
                <w:rFonts w:ascii="Tempus Sans ITC" w:hAnsi="Tempus Sans ITC" w:cstheme="minorHAnsi"/>
                <w:sz w:val="24"/>
                <w:szCs w:val="24"/>
              </w:rPr>
              <w:t xml:space="preserve"> Parcours</w:t>
            </w:r>
          </w:p>
        </w:tc>
        <w:tc>
          <w:tcPr>
            <w:tcW w:w="1814" w:type="dxa"/>
            <w:vAlign w:val="center"/>
          </w:tcPr>
          <w:p w14:paraId="3C2FD07E" w14:textId="6FC283FC" w:rsidR="00FB4A1E" w:rsidRDefault="00E169A9" w:rsidP="00182E06">
            <w:pPr>
              <w:jc w:val="center"/>
              <w:rPr>
                <w:rFonts w:ascii="Tempus Sans ITC" w:hAnsi="Tempus Sans ITC" w:cstheme="minorHAnsi"/>
                <w:sz w:val="24"/>
                <w:szCs w:val="24"/>
              </w:rPr>
            </w:pPr>
            <w:r>
              <w:rPr>
                <w:rFonts w:ascii="Tempus Sans ITC" w:hAnsi="Tempus Sans ITC" w:cstheme="minorHAnsi"/>
                <w:sz w:val="24"/>
                <w:szCs w:val="24"/>
              </w:rPr>
              <w:t>18</w:t>
            </w:r>
            <w:r w:rsidR="00FB4A1E">
              <w:rPr>
                <w:rFonts w:ascii="Tempus Sans ITC" w:hAnsi="Tempus Sans ITC" w:cstheme="minorHAnsi"/>
                <w:sz w:val="24"/>
                <w:szCs w:val="24"/>
              </w:rPr>
              <w:t xml:space="preserve"> €</w:t>
            </w:r>
          </w:p>
        </w:tc>
        <w:tc>
          <w:tcPr>
            <w:tcW w:w="1816" w:type="dxa"/>
            <w:vAlign w:val="center"/>
          </w:tcPr>
          <w:p w14:paraId="115E3583" w14:textId="550B9F00" w:rsidR="00FB4A1E" w:rsidRDefault="00FB4A1E" w:rsidP="00182E06">
            <w:pPr>
              <w:jc w:val="center"/>
              <w:rPr>
                <w:rFonts w:ascii="Tempus Sans ITC" w:hAnsi="Tempus Sans ITC" w:cstheme="minorHAnsi"/>
                <w:sz w:val="24"/>
                <w:szCs w:val="24"/>
              </w:rPr>
            </w:pPr>
            <w:r>
              <w:rPr>
                <w:rFonts w:ascii="Tempus Sans ITC" w:hAnsi="Tempus Sans ITC" w:cstheme="minorHAnsi"/>
                <w:sz w:val="24"/>
                <w:szCs w:val="24"/>
              </w:rPr>
              <w:t>1</w:t>
            </w:r>
            <w:r w:rsidR="00E169A9">
              <w:rPr>
                <w:rFonts w:ascii="Tempus Sans ITC" w:hAnsi="Tempus Sans ITC" w:cstheme="minorHAnsi"/>
                <w:sz w:val="24"/>
                <w:szCs w:val="24"/>
              </w:rPr>
              <w:t>8</w:t>
            </w:r>
            <w:r>
              <w:rPr>
                <w:rFonts w:ascii="Tempus Sans ITC" w:hAnsi="Tempus Sans ITC" w:cstheme="minorHAnsi"/>
                <w:sz w:val="24"/>
                <w:szCs w:val="24"/>
              </w:rPr>
              <w:t xml:space="preserve"> €</w:t>
            </w:r>
          </w:p>
        </w:tc>
        <w:tc>
          <w:tcPr>
            <w:tcW w:w="1816" w:type="dxa"/>
          </w:tcPr>
          <w:p w14:paraId="66379DDB" w14:textId="0E6DA43A" w:rsidR="00FB4A1E" w:rsidRDefault="00FB4A1E" w:rsidP="00182E06">
            <w:pPr>
              <w:jc w:val="center"/>
              <w:rPr>
                <w:rFonts w:ascii="Tempus Sans ITC" w:hAnsi="Tempus Sans ITC" w:cstheme="minorHAnsi"/>
                <w:sz w:val="24"/>
                <w:szCs w:val="24"/>
              </w:rPr>
            </w:pPr>
            <w:r>
              <w:rPr>
                <w:rFonts w:ascii="Tempus Sans ITC" w:hAnsi="Tempus Sans ITC" w:cstheme="minorHAnsi"/>
                <w:sz w:val="24"/>
                <w:szCs w:val="24"/>
              </w:rPr>
              <w:t>2</w:t>
            </w:r>
            <w:r w:rsidR="00E169A9">
              <w:rPr>
                <w:rFonts w:ascii="Tempus Sans ITC" w:hAnsi="Tempus Sans ITC" w:cstheme="minorHAnsi"/>
                <w:sz w:val="24"/>
                <w:szCs w:val="24"/>
              </w:rPr>
              <w:t>8</w:t>
            </w:r>
            <w:r>
              <w:rPr>
                <w:rFonts w:ascii="Tempus Sans ITC" w:hAnsi="Tempus Sans ITC" w:cstheme="minorHAnsi"/>
                <w:sz w:val="24"/>
                <w:szCs w:val="24"/>
              </w:rPr>
              <w:t xml:space="preserve"> €</w:t>
            </w:r>
          </w:p>
        </w:tc>
        <w:tc>
          <w:tcPr>
            <w:tcW w:w="1816" w:type="dxa"/>
          </w:tcPr>
          <w:p w14:paraId="7EAFCE65" w14:textId="420E1757" w:rsidR="00FB4A1E" w:rsidRDefault="00FB4A1E" w:rsidP="00182E06">
            <w:pPr>
              <w:jc w:val="center"/>
              <w:rPr>
                <w:rFonts w:ascii="Tempus Sans ITC" w:hAnsi="Tempus Sans ITC" w:cstheme="minorHAnsi"/>
                <w:sz w:val="24"/>
                <w:szCs w:val="24"/>
              </w:rPr>
            </w:pPr>
            <w:r>
              <w:rPr>
                <w:rFonts w:ascii="Tempus Sans ITC" w:hAnsi="Tempus Sans ITC" w:cstheme="minorHAnsi"/>
                <w:sz w:val="24"/>
                <w:szCs w:val="24"/>
              </w:rPr>
              <w:t>1</w:t>
            </w:r>
            <w:r w:rsidR="00E169A9">
              <w:rPr>
                <w:rFonts w:ascii="Tempus Sans ITC" w:hAnsi="Tempus Sans ITC" w:cstheme="minorHAnsi"/>
                <w:sz w:val="24"/>
                <w:szCs w:val="24"/>
              </w:rPr>
              <w:t>8</w:t>
            </w:r>
            <w:r>
              <w:rPr>
                <w:rFonts w:ascii="Tempus Sans ITC" w:hAnsi="Tempus Sans ITC" w:cstheme="minorHAnsi"/>
                <w:sz w:val="24"/>
                <w:szCs w:val="24"/>
              </w:rPr>
              <w:t xml:space="preserve"> €</w:t>
            </w:r>
          </w:p>
        </w:tc>
      </w:tr>
      <w:tr w:rsidR="00FB4A1E" w:rsidRPr="00B50AA4" w14:paraId="06B0DABE" w14:textId="77777777" w:rsidTr="00182E06">
        <w:trPr>
          <w:trHeight w:val="330"/>
        </w:trPr>
        <w:tc>
          <w:tcPr>
            <w:tcW w:w="1900" w:type="dxa"/>
            <w:vAlign w:val="center"/>
          </w:tcPr>
          <w:p w14:paraId="15840719" w14:textId="77777777" w:rsidR="00FB4A1E" w:rsidRDefault="00FB4A1E" w:rsidP="00182E06">
            <w:pPr>
              <w:jc w:val="center"/>
              <w:rPr>
                <w:rFonts w:ascii="Tempus Sans ITC" w:hAnsi="Tempus Sans ITC" w:cstheme="minorHAnsi"/>
                <w:sz w:val="24"/>
                <w:szCs w:val="24"/>
              </w:rPr>
            </w:pPr>
            <w:r>
              <w:rPr>
                <w:rFonts w:ascii="Tempus Sans ITC" w:hAnsi="Tempus Sans ITC" w:cstheme="minorHAnsi"/>
                <w:sz w:val="24"/>
                <w:szCs w:val="24"/>
              </w:rPr>
              <w:t>2</w:t>
            </w:r>
            <w:r w:rsidRPr="002A6EBA">
              <w:rPr>
                <w:rFonts w:ascii="Tempus Sans ITC" w:hAnsi="Tempus Sans ITC" w:cstheme="minorHAnsi"/>
                <w:sz w:val="24"/>
                <w:szCs w:val="24"/>
                <w:vertAlign w:val="superscript"/>
              </w:rPr>
              <w:t>ème</w:t>
            </w:r>
            <w:r>
              <w:rPr>
                <w:rFonts w:ascii="Tempus Sans ITC" w:hAnsi="Tempus Sans ITC" w:cstheme="minorHAnsi"/>
                <w:sz w:val="24"/>
                <w:szCs w:val="24"/>
              </w:rPr>
              <w:t xml:space="preserve"> Parcours</w:t>
            </w:r>
          </w:p>
        </w:tc>
        <w:tc>
          <w:tcPr>
            <w:tcW w:w="1814" w:type="dxa"/>
            <w:vAlign w:val="center"/>
          </w:tcPr>
          <w:p w14:paraId="051107D4" w14:textId="18C37A20" w:rsidR="00FB4A1E" w:rsidRDefault="00FB4A1E" w:rsidP="00182E06">
            <w:pPr>
              <w:jc w:val="center"/>
              <w:rPr>
                <w:rFonts w:ascii="Tempus Sans ITC" w:hAnsi="Tempus Sans ITC" w:cstheme="minorHAnsi"/>
                <w:sz w:val="24"/>
                <w:szCs w:val="24"/>
              </w:rPr>
            </w:pPr>
            <w:r>
              <w:rPr>
                <w:rFonts w:ascii="Tempus Sans ITC" w:hAnsi="Tempus Sans ITC" w:cstheme="minorHAnsi"/>
                <w:sz w:val="24"/>
                <w:szCs w:val="24"/>
              </w:rPr>
              <w:t>1</w:t>
            </w:r>
            <w:r w:rsidR="00E169A9">
              <w:rPr>
                <w:rFonts w:ascii="Tempus Sans ITC" w:hAnsi="Tempus Sans ITC" w:cstheme="minorHAnsi"/>
                <w:sz w:val="24"/>
                <w:szCs w:val="24"/>
              </w:rPr>
              <w:t>2</w:t>
            </w:r>
            <w:r>
              <w:rPr>
                <w:rFonts w:ascii="Tempus Sans ITC" w:hAnsi="Tempus Sans ITC" w:cstheme="minorHAnsi"/>
                <w:sz w:val="24"/>
                <w:szCs w:val="24"/>
              </w:rPr>
              <w:t xml:space="preserve"> €</w:t>
            </w:r>
          </w:p>
        </w:tc>
        <w:tc>
          <w:tcPr>
            <w:tcW w:w="1816" w:type="dxa"/>
            <w:vAlign w:val="center"/>
          </w:tcPr>
          <w:p w14:paraId="7965F6E6" w14:textId="53798B4D" w:rsidR="00FB4A1E" w:rsidRDefault="00FB4A1E" w:rsidP="00182E06">
            <w:pPr>
              <w:jc w:val="center"/>
              <w:rPr>
                <w:rFonts w:ascii="Tempus Sans ITC" w:hAnsi="Tempus Sans ITC" w:cstheme="minorHAnsi"/>
                <w:sz w:val="24"/>
                <w:szCs w:val="24"/>
              </w:rPr>
            </w:pPr>
            <w:r>
              <w:rPr>
                <w:rFonts w:ascii="Tempus Sans ITC" w:hAnsi="Tempus Sans ITC" w:cstheme="minorHAnsi"/>
                <w:sz w:val="24"/>
                <w:szCs w:val="24"/>
              </w:rPr>
              <w:t>1</w:t>
            </w:r>
            <w:r w:rsidR="00E169A9">
              <w:rPr>
                <w:rFonts w:ascii="Tempus Sans ITC" w:hAnsi="Tempus Sans ITC" w:cstheme="minorHAnsi"/>
                <w:sz w:val="24"/>
                <w:szCs w:val="24"/>
              </w:rPr>
              <w:t>2</w:t>
            </w:r>
            <w:r>
              <w:rPr>
                <w:rFonts w:ascii="Tempus Sans ITC" w:hAnsi="Tempus Sans ITC" w:cstheme="minorHAnsi"/>
                <w:sz w:val="24"/>
                <w:szCs w:val="24"/>
              </w:rPr>
              <w:t xml:space="preserve"> €</w:t>
            </w:r>
          </w:p>
        </w:tc>
        <w:tc>
          <w:tcPr>
            <w:tcW w:w="1816" w:type="dxa"/>
          </w:tcPr>
          <w:p w14:paraId="57BDE02C" w14:textId="77777777" w:rsidR="00FB4A1E" w:rsidRDefault="00FB4A1E" w:rsidP="00182E06">
            <w:pPr>
              <w:jc w:val="center"/>
              <w:rPr>
                <w:rFonts w:ascii="Tempus Sans ITC" w:hAnsi="Tempus Sans ITC" w:cstheme="minorHAnsi"/>
                <w:sz w:val="24"/>
                <w:szCs w:val="24"/>
              </w:rPr>
            </w:pPr>
            <w:r>
              <w:rPr>
                <w:rFonts w:ascii="Tempus Sans ITC" w:hAnsi="Tempus Sans ITC" w:cstheme="minorHAnsi"/>
                <w:sz w:val="24"/>
                <w:szCs w:val="24"/>
              </w:rPr>
              <w:t>/</w:t>
            </w:r>
          </w:p>
        </w:tc>
        <w:tc>
          <w:tcPr>
            <w:tcW w:w="1816" w:type="dxa"/>
          </w:tcPr>
          <w:p w14:paraId="2A4DD353" w14:textId="77777777" w:rsidR="00FB4A1E" w:rsidRDefault="00FB4A1E" w:rsidP="00182E06">
            <w:pPr>
              <w:jc w:val="center"/>
              <w:rPr>
                <w:rFonts w:ascii="Tempus Sans ITC" w:hAnsi="Tempus Sans ITC" w:cstheme="minorHAnsi"/>
                <w:sz w:val="24"/>
                <w:szCs w:val="24"/>
              </w:rPr>
            </w:pPr>
            <w:r>
              <w:rPr>
                <w:rFonts w:ascii="Tempus Sans ITC" w:hAnsi="Tempus Sans ITC" w:cstheme="minorHAnsi"/>
                <w:sz w:val="24"/>
                <w:szCs w:val="24"/>
              </w:rPr>
              <w:t>/</w:t>
            </w:r>
          </w:p>
        </w:tc>
      </w:tr>
      <w:tr w:rsidR="00FB4A1E" w:rsidRPr="00B50AA4" w14:paraId="0C7E70C8" w14:textId="77777777" w:rsidTr="00182E06">
        <w:trPr>
          <w:trHeight w:val="330"/>
        </w:trPr>
        <w:tc>
          <w:tcPr>
            <w:tcW w:w="9162" w:type="dxa"/>
            <w:gridSpan w:val="5"/>
            <w:vAlign w:val="center"/>
          </w:tcPr>
          <w:p w14:paraId="49C4585B" w14:textId="478C7BE1" w:rsidR="00FB4A1E" w:rsidRDefault="00FB4A1E" w:rsidP="00FB4A1E">
            <w:pPr>
              <w:jc w:val="center"/>
              <w:rPr>
                <w:rFonts w:ascii="Tempus Sans ITC" w:hAnsi="Tempus Sans ITC" w:cstheme="minorHAnsi"/>
                <w:sz w:val="24"/>
                <w:szCs w:val="24"/>
              </w:rPr>
            </w:pPr>
            <w:r>
              <w:rPr>
                <w:rFonts w:ascii="Tempus Sans ITC" w:hAnsi="Tempus Sans ITC" w:cstheme="minorHAnsi"/>
                <w:sz w:val="24"/>
                <w:szCs w:val="24"/>
              </w:rPr>
              <w:t>+ ENGAGEMENTS</w:t>
            </w:r>
          </w:p>
        </w:tc>
      </w:tr>
      <w:tr w:rsidR="00FB4A1E" w:rsidRPr="00B50AA4" w14:paraId="05E5637A" w14:textId="77777777" w:rsidTr="00182E06">
        <w:trPr>
          <w:trHeight w:val="330"/>
        </w:trPr>
        <w:tc>
          <w:tcPr>
            <w:tcW w:w="9162" w:type="dxa"/>
            <w:gridSpan w:val="5"/>
          </w:tcPr>
          <w:p w14:paraId="69B95456" w14:textId="77777777" w:rsidR="00FB4A1E" w:rsidRDefault="00FB4A1E" w:rsidP="00182E06">
            <w:pPr>
              <w:rPr>
                <w:rFonts w:ascii="Tempus Sans ITC" w:hAnsi="Tempus Sans ITC" w:cstheme="minorHAnsi"/>
                <w:sz w:val="24"/>
                <w:szCs w:val="24"/>
              </w:rPr>
            </w:pPr>
            <w:r w:rsidRPr="006E2A28">
              <w:rPr>
                <w:rFonts w:ascii="Tempus Sans ITC" w:hAnsi="Tempus Sans ITC" w:cstheme="minorHAnsi"/>
                <w:b/>
                <w:sz w:val="24"/>
                <w:szCs w:val="24"/>
              </w:rPr>
              <w:t xml:space="preserve">Tarifs </w:t>
            </w:r>
            <w:r>
              <w:rPr>
                <w:rFonts w:ascii="Tempus Sans ITC" w:hAnsi="Tempus Sans ITC" w:cstheme="minorHAnsi"/>
                <w:b/>
                <w:sz w:val="24"/>
                <w:szCs w:val="24"/>
              </w:rPr>
              <w:t>sans transport sans encadrement :</w:t>
            </w:r>
            <w:r>
              <w:rPr>
                <w:rFonts w:ascii="Tempus Sans ITC" w:hAnsi="Tempus Sans ITC" w:cstheme="minorHAnsi"/>
                <w:sz w:val="24"/>
                <w:szCs w:val="24"/>
              </w:rPr>
              <w:t xml:space="preserve">                      Tarifs engagement FFE</w:t>
            </w:r>
          </w:p>
        </w:tc>
      </w:tr>
      <w:bookmarkEnd w:id="0"/>
    </w:tbl>
    <w:p w14:paraId="200E2C06" w14:textId="6428D02E" w:rsidR="00FB4A1E" w:rsidRDefault="00FB4A1E" w:rsidP="006A6AEA">
      <w:pPr>
        <w:spacing w:after="0"/>
        <w:jc w:val="both"/>
        <w:rPr>
          <w:rFonts w:ascii="Times New Roman" w:hAnsi="Times New Roman" w:cs="Times New Roman"/>
          <w:sz w:val="24"/>
          <w:szCs w:val="24"/>
        </w:rPr>
      </w:pPr>
    </w:p>
    <w:p w14:paraId="69EFB9B8" w14:textId="77777777" w:rsidR="00B5558E" w:rsidRPr="006A6AEA" w:rsidRDefault="00B5558E" w:rsidP="006A6AEA">
      <w:pPr>
        <w:spacing w:after="0"/>
        <w:jc w:val="both"/>
        <w:rPr>
          <w:rFonts w:ascii="Times New Roman" w:hAnsi="Times New Roman" w:cs="Times New Roman"/>
          <w:sz w:val="24"/>
          <w:szCs w:val="24"/>
        </w:rPr>
      </w:pPr>
    </w:p>
    <w:p w14:paraId="2CB4ACA0" w14:textId="77777777" w:rsidR="00EB6AB2" w:rsidRDefault="00EB6AB2" w:rsidP="006A6AEA">
      <w:pPr>
        <w:spacing w:after="0"/>
        <w:jc w:val="both"/>
        <w:rPr>
          <w:rFonts w:ascii="Times New Roman" w:hAnsi="Times New Roman" w:cs="Times New Roman"/>
          <w:b/>
          <w:bCs/>
          <w:sz w:val="28"/>
          <w:szCs w:val="28"/>
          <w:u w:val="single"/>
        </w:rPr>
      </w:pPr>
      <w:r w:rsidRPr="00B5558E">
        <w:rPr>
          <w:rFonts w:ascii="Times New Roman" w:hAnsi="Times New Roman" w:cs="Times New Roman"/>
          <w:b/>
          <w:bCs/>
          <w:sz w:val="28"/>
          <w:szCs w:val="28"/>
          <w:u w:val="single"/>
        </w:rPr>
        <w:t>Quels sont les engagements à respecter ?</w:t>
      </w:r>
    </w:p>
    <w:p w14:paraId="2A4F355E" w14:textId="77777777" w:rsidR="00B5558E" w:rsidRPr="00B5558E" w:rsidRDefault="00B5558E" w:rsidP="006A6AEA">
      <w:pPr>
        <w:spacing w:after="0"/>
        <w:jc w:val="both"/>
        <w:rPr>
          <w:rFonts w:ascii="Times New Roman" w:hAnsi="Times New Roman" w:cs="Times New Roman"/>
          <w:b/>
          <w:bCs/>
          <w:sz w:val="28"/>
          <w:szCs w:val="28"/>
          <w:u w:val="single"/>
        </w:rPr>
      </w:pPr>
    </w:p>
    <w:p w14:paraId="3BBF1650" w14:textId="77777777" w:rsidR="00097755" w:rsidRDefault="00EB6AB2" w:rsidP="006A6AEA">
      <w:pPr>
        <w:spacing w:after="0"/>
        <w:jc w:val="both"/>
        <w:rPr>
          <w:rFonts w:ascii="Times New Roman" w:hAnsi="Times New Roman" w:cs="Times New Roman"/>
          <w:sz w:val="24"/>
          <w:szCs w:val="24"/>
        </w:rPr>
      </w:pPr>
      <w:r w:rsidRPr="006A6AEA">
        <w:rPr>
          <w:rFonts w:ascii="Times New Roman" w:hAnsi="Times New Roman" w:cs="Times New Roman"/>
          <w:sz w:val="24"/>
          <w:szCs w:val="24"/>
        </w:rPr>
        <w:t xml:space="preserve">Les sorties en concours nécessitent le respect de certaines règles et l’engagement personnel de chacun. Comme à notre habitude et dans la continuité de nos convictions, les sorties en concours se font dans le respect de la cavalerie et des autres concurrents. Nous cherchons par la même occasion </w:t>
      </w:r>
      <w:r w:rsidR="00097755" w:rsidRPr="006A6AEA">
        <w:rPr>
          <w:rFonts w:ascii="Times New Roman" w:hAnsi="Times New Roman" w:cs="Times New Roman"/>
          <w:sz w:val="24"/>
          <w:szCs w:val="24"/>
        </w:rPr>
        <w:t>à permettre aux cavaliers de créer un lien privilégié avec sa monture, c’est pourquoi nous lui demanderons de s’en occuper comme si c’était le sien, durant toute la saison et même lorsqu’en cours le cavalier en monte un autre, il est possible pour lui de le brosser, faire les pieds</w:t>
      </w:r>
      <w:proofErr w:type="gramStart"/>
      <w:r w:rsidR="00097755" w:rsidRPr="006A6AEA">
        <w:rPr>
          <w:rFonts w:ascii="Times New Roman" w:hAnsi="Times New Roman" w:cs="Times New Roman"/>
          <w:sz w:val="24"/>
          <w:szCs w:val="24"/>
        </w:rPr>
        <w:t>… .</w:t>
      </w:r>
      <w:proofErr w:type="gramEnd"/>
      <w:r w:rsidR="00097755" w:rsidRPr="006A6AEA">
        <w:rPr>
          <w:rFonts w:ascii="Times New Roman" w:hAnsi="Times New Roman" w:cs="Times New Roman"/>
          <w:sz w:val="24"/>
          <w:szCs w:val="24"/>
        </w:rPr>
        <w:t xml:space="preserve"> </w:t>
      </w:r>
    </w:p>
    <w:p w14:paraId="2CC7D9A0" w14:textId="77777777" w:rsidR="00B5558E" w:rsidRPr="006A6AEA" w:rsidRDefault="00B5558E" w:rsidP="006A6AEA">
      <w:pPr>
        <w:spacing w:after="0"/>
        <w:jc w:val="both"/>
        <w:rPr>
          <w:rFonts w:ascii="Times New Roman" w:hAnsi="Times New Roman" w:cs="Times New Roman"/>
          <w:sz w:val="24"/>
          <w:szCs w:val="24"/>
        </w:rPr>
      </w:pPr>
    </w:p>
    <w:p w14:paraId="09F48B72" w14:textId="77777777" w:rsidR="00097755" w:rsidRPr="006A6AEA" w:rsidRDefault="00097755" w:rsidP="006A6AEA">
      <w:pPr>
        <w:spacing w:after="0"/>
        <w:jc w:val="both"/>
        <w:rPr>
          <w:rFonts w:ascii="Times New Roman" w:hAnsi="Times New Roman" w:cs="Times New Roman"/>
          <w:sz w:val="24"/>
          <w:szCs w:val="24"/>
        </w:rPr>
      </w:pPr>
      <w:r w:rsidRPr="006A6AEA">
        <w:rPr>
          <w:rFonts w:ascii="Times New Roman" w:hAnsi="Times New Roman" w:cs="Times New Roman"/>
          <w:sz w:val="24"/>
          <w:szCs w:val="24"/>
        </w:rPr>
        <w:t>Les cavaliers de concours devront impérativement être licencié au club, à jour de leur cotisation et participer aux cours :</w:t>
      </w:r>
    </w:p>
    <w:p w14:paraId="0596505C" w14:textId="77777777" w:rsidR="00097755" w:rsidRDefault="00097755" w:rsidP="006A6AEA">
      <w:pPr>
        <w:pStyle w:val="Paragraphedeliste"/>
        <w:numPr>
          <w:ilvl w:val="0"/>
          <w:numId w:val="2"/>
        </w:numPr>
        <w:spacing w:after="0"/>
        <w:jc w:val="both"/>
        <w:rPr>
          <w:rFonts w:ascii="Times New Roman" w:hAnsi="Times New Roman" w:cs="Times New Roman"/>
          <w:sz w:val="24"/>
          <w:szCs w:val="24"/>
        </w:rPr>
      </w:pPr>
      <w:r w:rsidRPr="006A6AEA">
        <w:rPr>
          <w:rFonts w:ascii="Times New Roman" w:hAnsi="Times New Roman" w:cs="Times New Roman"/>
          <w:sz w:val="24"/>
          <w:szCs w:val="24"/>
        </w:rPr>
        <w:t>Forfait de base avec au minimum une activité ponctuelle ou un cours sup de la discipline faite en concours une fois par mois (sauf si sortie en concours occasionnelle comme une ou deux fois dans l’année, dans ce cas activité ponctuelle le mois du concours). Ou bien forfait deux cours par semaine ou forfait DP</w:t>
      </w:r>
      <w:r w:rsidR="00B5558E">
        <w:rPr>
          <w:rFonts w:ascii="Times New Roman" w:hAnsi="Times New Roman" w:cs="Times New Roman"/>
          <w:sz w:val="24"/>
          <w:szCs w:val="24"/>
        </w:rPr>
        <w:t>.</w:t>
      </w:r>
    </w:p>
    <w:p w14:paraId="729598E2" w14:textId="77777777" w:rsidR="00B5558E" w:rsidRPr="006A6AEA" w:rsidRDefault="00B5558E" w:rsidP="00B5558E">
      <w:pPr>
        <w:pStyle w:val="Paragraphedeliste"/>
        <w:spacing w:after="0"/>
        <w:jc w:val="both"/>
        <w:rPr>
          <w:rFonts w:ascii="Times New Roman" w:hAnsi="Times New Roman" w:cs="Times New Roman"/>
          <w:sz w:val="24"/>
          <w:szCs w:val="24"/>
        </w:rPr>
      </w:pPr>
    </w:p>
    <w:p w14:paraId="70171088" w14:textId="77777777" w:rsidR="00097755" w:rsidRDefault="00097755" w:rsidP="006A6AEA">
      <w:pPr>
        <w:pStyle w:val="Paragraphedeliste"/>
        <w:numPr>
          <w:ilvl w:val="0"/>
          <w:numId w:val="2"/>
        </w:numPr>
        <w:spacing w:after="0"/>
        <w:jc w:val="both"/>
        <w:rPr>
          <w:rFonts w:ascii="Times New Roman" w:hAnsi="Times New Roman" w:cs="Times New Roman"/>
          <w:sz w:val="24"/>
          <w:szCs w:val="24"/>
        </w:rPr>
      </w:pPr>
      <w:r w:rsidRPr="006A6AEA">
        <w:rPr>
          <w:rFonts w:ascii="Times New Roman" w:hAnsi="Times New Roman" w:cs="Times New Roman"/>
          <w:sz w:val="24"/>
          <w:szCs w:val="24"/>
        </w:rPr>
        <w:t>La veille du concours le cavalier doit venir s’occuper de sa monture, s’il n’est pas monté en cours le cavalier devra le monter ou le longer (compris dans le tarif concours)</w:t>
      </w:r>
      <w:r w:rsidR="00B5558E">
        <w:rPr>
          <w:rFonts w:ascii="Times New Roman" w:hAnsi="Times New Roman" w:cs="Times New Roman"/>
          <w:sz w:val="24"/>
          <w:szCs w:val="24"/>
        </w:rPr>
        <w:t>.</w:t>
      </w:r>
    </w:p>
    <w:p w14:paraId="3FE22A1E" w14:textId="77777777" w:rsidR="00B5558E" w:rsidRPr="00B5558E" w:rsidRDefault="00B5558E" w:rsidP="00B5558E">
      <w:pPr>
        <w:spacing w:after="0"/>
        <w:jc w:val="both"/>
        <w:rPr>
          <w:rFonts w:ascii="Times New Roman" w:hAnsi="Times New Roman" w:cs="Times New Roman"/>
          <w:sz w:val="24"/>
          <w:szCs w:val="24"/>
        </w:rPr>
      </w:pPr>
    </w:p>
    <w:p w14:paraId="62768C59" w14:textId="77777777" w:rsidR="00E56D4D" w:rsidRPr="00E56D4D" w:rsidRDefault="00097755" w:rsidP="00E56D4D">
      <w:pPr>
        <w:pStyle w:val="Paragraphedeliste"/>
        <w:numPr>
          <w:ilvl w:val="0"/>
          <w:numId w:val="2"/>
        </w:numPr>
        <w:spacing w:after="0"/>
        <w:jc w:val="both"/>
        <w:rPr>
          <w:rFonts w:ascii="Times New Roman" w:hAnsi="Times New Roman" w:cs="Times New Roman"/>
          <w:sz w:val="24"/>
          <w:szCs w:val="24"/>
        </w:rPr>
      </w:pPr>
      <w:r w:rsidRPr="006A6AEA">
        <w:rPr>
          <w:rFonts w:ascii="Times New Roman" w:hAnsi="Times New Roman" w:cs="Times New Roman"/>
          <w:sz w:val="24"/>
          <w:szCs w:val="24"/>
        </w:rPr>
        <w:t xml:space="preserve">La veille le cavalier doit venir préparer ses affaires : </w:t>
      </w:r>
    </w:p>
    <w:p w14:paraId="78F32F29" w14:textId="77777777" w:rsidR="00E56D4D" w:rsidRPr="00E56D4D" w:rsidRDefault="00E56D4D" w:rsidP="00E56D4D">
      <w:pPr>
        <w:pStyle w:val="Paragraphedeliste"/>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Pansage complet, nattage et graissage des pieds de sa monture</w:t>
      </w:r>
    </w:p>
    <w:p w14:paraId="24652943" w14:textId="77777777" w:rsidR="00097755" w:rsidRPr="006A6AEA" w:rsidRDefault="0053347F" w:rsidP="006A6AEA">
      <w:pPr>
        <w:pStyle w:val="Paragraphedeliste"/>
        <w:numPr>
          <w:ilvl w:val="1"/>
          <w:numId w:val="2"/>
        </w:numPr>
        <w:spacing w:after="0"/>
        <w:jc w:val="both"/>
        <w:rPr>
          <w:rFonts w:ascii="Times New Roman" w:hAnsi="Times New Roman" w:cs="Times New Roman"/>
          <w:sz w:val="24"/>
          <w:szCs w:val="24"/>
        </w:rPr>
      </w:pPr>
      <w:r w:rsidRPr="006A6AEA">
        <w:rPr>
          <w:rFonts w:ascii="Times New Roman" w:hAnsi="Times New Roman" w:cs="Times New Roman"/>
          <w:sz w:val="24"/>
          <w:szCs w:val="24"/>
        </w:rPr>
        <w:t>Matériel</w:t>
      </w:r>
      <w:r w:rsidR="00097755" w:rsidRPr="006A6AEA">
        <w:rPr>
          <w:rFonts w:ascii="Times New Roman" w:hAnsi="Times New Roman" w:cs="Times New Roman"/>
          <w:sz w:val="24"/>
          <w:szCs w:val="24"/>
        </w:rPr>
        <w:t xml:space="preserve"> de sa monture propre, nettoyé et graissé</w:t>
      </w:r>
    </w:p>
    <w:p w14:paraId="57ECC26F" w14:textId="1B3D9107" w:rsidR="00097755" w:rsidRPr="006A6AEA" w:rsidRDefault="0053347F" w:rsidP="006A6AEA">
      <w:pPr>
        <w:pStyle w:val="Paragraphedeliste"/>
        <w:numPr>
          <w:ilvl w:val="1"/>
          <w:numId w:val="2"/>
        </w:numPr>
        <w:spacing w:after="0"/>
        <w:jc w:val="both"/>
        <w:rPr>
          <w:rFonts w:ascii="Times New Roman" w:hAnsi="Times New Roman" w:cs="Times New Roman"/>
          <w:sz w:val="24"/>
          <w:szCs w:val="24"/>
        </w:rPr>
      </w:pPr>
      <w:r w:rsidRPr="006A6AEA">
        <w:rPr>
          <w:rFonts w:ascii="Times New Roman" w:hAnsi="Times New Roman" w:cs="Times New Roman"/>
          <w:sz w:val="24"/>
          <w:szCs w:val="24"/>
        </w:rPr>
        <w:t>Matériel</w:t>
      </w:r>
      <w:r w:rsidR="00097755" w:rsidRPr="006A6AEA">
        <w:rPr>
          <w:rFonts w:ascii="Times New Roman" w:hAnsi="Times New Roman" w:cs="Times New Roman"/>
          <w:sz w:val="24"/>
          <w:szCs w:val="24"/>
        </w:rPr>
        <w:t xml:space="preserve"> du cavalier propre, nettoyé et graissé</w:t>
      </w:r>
      <w:r w:rsidR="00E169A9">
        <w:rPr>
          <w:rFonts w:ascii="Times New Roman" w:hAnsi="Times New Roman" w:cs="Times New Roman"/>
          <w:sz w:val="24"/>
          <w:szCs w:val="24"/>
        </w:rPr>
        <w:t xml:space="preserve"> (avec son savon et graisse personnel)</w:t>
      </w:r>
    </w:p>
    <w:p w14:paraId="30EC0706" w14:textId="77777777" w:rsidR="00097755" w:rsidRPr="006A6AEA" w:rsidRDefault="0053347F" w:rsidP="006A6AEA">
      <w:pPr>
        <w:pStyle w:val="Paragraphedeliste"/>
        <w:numPr>
          <w:ilvl w:val="1"/>
          <w:numId w:val="2"/>
        </w:numPr>
        <w:spacing w:after="0"/>
        <w:jc w:val="both"/>
        <w:rPr>
          <w:rFonts w:ascii="Times New Roman" w:hAnsi="Times New Roman" w:cs="Times New Roman"/>
          <w:sz w:val="24"/>
          <w:szCs w:val="24"/>
        </w:rPr>
      </w:pPr>
      <w:r w:rsidRPr="006A6AEA">
        <w:rPr>
          <w:rFonts w:ascii="Times New Roman" w:hAnsi="Times New Roman" w:cs="Times New Roman"/>
          <w:sz w:val="24"/>
          <w:szCs w:val="24"/>
        </w:rPr>
        <w:lastRenderedPageBreak/>
        <w:t>Filet</w:t>
      </w:r>
      <w:r w:rsidR="00097755" w:rsidRPr="006A6AEA">
        <w:rPr>
          <w:rFonts w:ascii="Times New Roman" w:hAnsi="Times New Roman" w:cs="Times New Roman"/>
          <w:sz w:val="24"/>
          <w:szCs w:val="24"/>
        </w:rPr>
        <w:t xml:space="preserve"> à foin (un par cheval)</w:t>
      </w:r>
    </w:p>
    <w:p w14:paraId="69D63DD4" w14:textId="10C58E56" w:rsidR="0053347F" w:rsidRDefault="0053347F" w:rsidP="006A6AEA">
      <w:pPr>
        <w:pStyle w:val="Paragraphedeliste"/>
        <w:numPr>
          <w:ilvl w:val="1"/>
          <w:numId w:val="2"/>
        </w:numPr>
        <w:spacing w:after="0"/>
        <w:jc w:val="both"/>
        <w:rPr>
          <w:rFonts w:ascii="Times New Roman" w:hAnsi="Times New Roman" w:cs="Times New Roman"/>
          <w:sz w:val="24"/>
          <w:szCs w:val="24"/>
        </w:rPr>
      </w:pPr>
      <w:r w:rsidRPr="006A6AEA">
        <w:rPr>
          <w:rFonts w:ascii="Times New Roman" w:hAnsi="Times New Roman" w:cs="Times New Roman"/>
          <w:sz w:val="24"/>
          <w:szCs w:val="24"/>
        </w:rPr>
        <w:t xml:space="preserve">Chargement de toutes les affaires </w:t>
      </w:r>
      <w:r w:rsidR="00E169A9">
        <w:rPr>
          <w:rFonts w:ascii="Times New Roman" w:hAnsi="Times New Roman" w:cs="Times New Roman"/>
          <w:sz w:val="24"/>
          <w:szCs w:val="24"/>
        </w:rPr>
        <w:t>soit dans une voiture perso soit dans celle du club selon la place disponible</w:t>
      </w:r>
    </w:p>
    <w:p w14:paraId="5B0EE740" w14:textId="77777777" w:rsidR="00B5558E" w:rsidRPr="006A6AEA" w:rsidRDefault="00B5558E" w:rsidP="00B5558E">
      <w:pPr>
        <w:pStyle w:val="Paragraphedeliste"/>
        <w:spacing w:after="0"/>
        <w:ind w:left="1440"/>
        <w:jc w:val="both"/>
        <w:rPr>
          <w:rFonts w:ascii="Times New Roman" w:hAnsi="Times New Roman" w:cs="Times New Roman"/>
          <w:sz w:val="24"/>
          <w:szCs w:val="24"/>
        </w:rPr>
      </w:pPr>
    </w:p>
    <w:p w14:paraId="1EA07703" w14:textId="0F7D910C" w:rsidR="00B5558E" w:rsidRPr="00A57275" w:rsidRDefault="0053347F" w:rsidP="00A57275">
      <w:pPr>
        <w:pStyle w:val="Paragraphedeliste"/>
        <w:numPr>
          <w:ilvl w:val="0"/>
          <w:numId w:val="2"/>
        </w:numPr>
        <w:spacing w:after="0"/>
        <w:jc w:val="both"/>
        <w:rPr>
          <w:rFonts w:ascii="Times New Roman" w:hAnsi="Times New Roman" w:cs="Times New Roman"/>
          <w:sz w:val="24"/>
          <w:szCs w:val="24"/>
        </w:rPr>
      </w:pPr>
      <w:r w:rsidRPr="006A6AEA">
        <w:rPr>
          <w:rFonts w:ascii="Times New Roman" w:hAnsi="Times New Roman" w:cs="Times New Roman"/>
          <w:sz w:val="24"/>
          <w:szCs w:val="24"/>
        </w:rPr>
        <w:t>Après avoir prépar</w:t>
      </w:r>
      <w:r w:rsidR="00C71853">
        <w:rPr>
          <w:rFonts w:ascii="Times New Roman" w:hAnsi="Times New Roman" w:cs="Times New Roman"/>
          <w:sz w:val="24"/>
          <w:szCs w:val="24"/>
        </w:rPr>
        <w:t>é</w:t>
      </w:r>
      <w:r w:rsidRPr="006A6AEA">
        <w:rPr>
          <w:rFonts w:ascii="Times New Roman" w:hAnsi="Times New Roman" w:cs="Times New Roman"/>
          <w:sz w:val="24"/>
          <w:szCs w:val="24"/>
        </w:rPr>
        <w:t xml:space="preserve"> ses affaires, rang</w:t>
      </w:r>
      <w:r w:rsidR="00C71853">
        <w:rPr>
          <w:rFonts w:ascii="Times New Roman" w:hAnsi="Times New Roman" w:cs="Times New Roman"/>
          <w:sz w:val="24"/>
          <w:szCs w:val="24"/>
        </w:rPr>
        <w:t>é</w:t>
      </w:r>
      <w:r w:rsidRPr="006A6AEA">
        <w:rPr>
          <w:rFonts w:ascii="Times New Roman" w:hAnsi="Times New Roman" w:cs="Times New Roman"/>
          <w:sz w:val="24"/>
          <w:szCs w:val="24"/>
        </w:rPr>
        <w:t xml:space="preserve"> ce qui n’est plus utilisé (graisse</w:t>
      </w:r>
      <w:r w:rsidR="00E56D4D">
        <w:rPr>
          <w:rFonts w:ascii="Times New Roman" w:hAnsi="Times New Roman" w:cs="Times New Roman"/>
          <w:sz w:val="24"/>
          <w:szCs w:val="24"/>
        </w:rPr>
        <w:t>, brosses</w:t>
      </w:r>
      <w:r w:rsidRPr="006A6AEA">
        <w:rPr>
          <w:rFonts w:ascii="Times New Roman" w:hAnsi="Times New Roman" w:cs="Times New Roman"/>
          <w:sz w:val="24"/>
          <w:szCs w:val="24"/>
        </w:rPr>
        <w:t>…), passer un coup de balais, ramasser son tas et enlever les crottins dans les boxes (pour garder les chevaux plus propre pendant la nuit)</w:t>
      </w:r>
    </w:p>
    <w:p w14:paraId="0D027FD7" w14:textId="77777777" w:rsidR="0053347F" w:rsidRPr="006A6AEA" w:rsidRDefault="0053347F" w:rsidP="006A6AEA">
      <w:pPr>
        <w:pStyle w:val="Paragraphedeliste"/>
        <w:numPr>
          <w:ilvl w:val="0"/>
          <w:numId w:val="2"/>
        </w:numPr>
        <w:spacing w:after="0"/>
        <w:jc w:val="both"/>
        <w:rPr>
          <w:rFonts w:ascii="Times New Roman" w:hAnsi="Times New Roman" w:cs="Times New Roman"/>
          <w:sz w:val="24"/>
          <w:szCs w:val="24"/>
        </w:rPr>
      </w:pPr>
      <w:r w:rsidRPr="006A6AEA">
        <w:rPr>
          <w:rFonts w:ascii="Times New Roman" w:hAnsi="Times New Roman" w:cs="Times New Roman"/>
          <w:sz w:val="24"/>
          <w:szCs w:val="24"/>
        </w:rPr>
        <w:t>Le jour du concours :</w:t>
      </w:r>
    </w:p>
    <w:p w14:paraId="33EF151A" w14:textId="77777777" w:rsidR="0053347F" w:rsidRPr="006A6AEA" w:rsidRDefault="0053347F" w:rsidP="006A6AEA">
      <w:pPr>
        <w:pStyle w:val="Paragraphedeliste"/>
        <w:numPr>
          <w:ilvl w:val="1"/>
          <w:numId w:val="2"/>
        </w:numPr>
        <w:spacing w:after="0"/>
        <w:jc w:val="both"/>
        <w:rPr>
          <w:rFonts w:ascii="Times New Roman" w:hAnsi="Times New Roman" w:cs="Times New Roman"/>
          <w:sz w:val="24"/>
          <w:szCs w:val="24"/>
        </w:rPr>
      </w:pPr>
      <w:proofErr w:type="spellStart"/>
      <w:r w:rsidRPr="006A6AEA">
        <w:rPr>
          <w:rFonts w:ascii="Times New Roman" w:hAnsi="Times New Roman" w:cs="Times New Roman"/>
          <w:sz w:val="24"/>
          <w:szCs w:val="24"/>
        </w:rPr>
        <w:t>Etre</w:t>
      </w:r>
      <w:proofErr w:type="spellEnd"/>
      <w:r w:rsidRPr="006A6AEA">
        <w:rPr>
          <w:rFonts w:ascii="Times New Roman" w:hAnsi="Times New Roman" w:cs="Times New Roman"/>
          <w:sz w:val="24"/>
          <w:szCs w:val="24"/>
        </w:rPr>
        <w:t xml:space="preserve"> </w:t>
      </w:r>
      <w:r w:rsidR="00252A82" w:rsidRPr="006A6AEA">
        <w:rPr>
          <w:rFonts w:ascii="Times New Roman" w:hAnsi="Times New Roman" w:cs="Times New Roman"/>
          <w:sz w:val="24"/>
          <w:szCs w:val="24"/>
        </w:rPr>
        <w:t>à</w:t>
      </w:r>
      <w:r w:rsidRPr="006A6AEA">
        <w:rPr>
          <w:rFonts w:ascii="Times New Roman" w:hAnsi="Times New Roman" w:cs="Times New Roman"/>
          <w:sz w:val="24"/>
          <w:szCs w:val="24"/>
        </w:rPr>
        <w:t xml:space="preserve"> l’heure aux écuries et aider au nettoyage des boxes</w:t>
      </w:r>
    </w:p>
    <w:p w14:paraId="7609508C" w14:textId="77777777" w:rsidR="0053347F" w:rsidRPr="006A6AEA" w:rsidRDefault="0053347F" w:rsidP="006A6AEA">
      <w:pPr>
        <w:pStyle w:val="Paragraphedeliste"/>
        <w:numPr>
          <w:ilvl w:val="1"/>
          <w:numId w:val="2"/>
        </w:numPr>
        <w:spacing w:after="0"/>
        <w:jc w:val="both"/>
        <w:rPr>
          <w:rFonts w:ascii="Times New Roman" w:hAnsi="Times New Roman" w:cs="Times New Roman"/>
          <w:sz w:val="24"/>
          <w:szCs w:val="24"/>
        </w:rPr>
      </w:pPr>
      <w:r w:rsidRPr="006A6AEA">
        <w:rPr>
          <w:rFonts w:ascii="Times New Roman" w:hAnsi="Times New Roman" w:cs="Times New Roman"/>
          <w:sz w:val="24"/>
          <w:szCs w:val="24"/>
        </w:rPr>
        <w:t>Surveiller sa monture à l’attache du van durant toute la journée</w:t>
      </w:r>
    </w:p>
    <w:p w14:paraId="5E63FD59" w14:textId="77777777" w:rsidR="0053347F" w:rsidRPr="006A6AEA" w:rsidRDefault="0053347F" w:rsidP="006A6AEA">
      <w:pPr>
        <w:pStyle w:val="Paragraphedeliste"/>
        <w:numPr>
          <w:ilvl w:val="1"/>
          <w:numId w:val="2"/>
        </w:numPr>
        <w:spacing w:after="0"/>
        <w:jc w:val="both"/>
        <w:rPr>
          <w:rFonts w:ascii="Times New Roman" w:hAnsi="Times New Roman" w:cs="Times New Roman"/>
          <w:sz w:val="24"/>
          <w:szCs w:val="24"/>
        </w:rPr>
      </w:pPr>
      <w:r w:rsidRPr="006A6AEA">
        <w:rPr>
          <w:rFonts w:ascii="Times New Roman" w:hAnsi="Times New Roman" w:cs="Times New Roman"/>
          <w:sz w:val="24"/>
          <w:szCs w:val="24"/>
        </w:rPr>
        <w:t>Penser à apporter régulièrement de l’eau aux chevaux</w:t>
      </w:r>
    </w:p>
    <w:p w14:paraId="0B265A73" w14:textId="507F93B8" w:rsidR="00B5558E" w:rsidRPr="00A57275" w:rsidRDefault="0053347F" w:rsidP="00A57275">
      <w:pPr>
        <w:pStyle w:val="Paragraphedeliste"/>
        <w:numPr>
          <w:ilvl w:val="1"/>
          <w:numId w:val="2"/>
        </w:numPr>
        <w:spacing w:after="0"/>
        <w:jc w:val="both"/>
        <w:rPr>
          <w:rFonts w:ascii="Times New Roman" w:hAnsi="Times New Roman" w:cs="Times New Roman"/>
          <w:sz w:val="24"/>
          <w:szCs w:val="24"/>
        </w:rPr>
      </w:pPr>
      <w:r w:rsidRPr="006A6AEA">
        <w:rPr>
          <w:rFonts w:ascii="Times New Roman" w:hAnsi="Times New Roman" w:cs="Times New Roman"/>
          <w:sz w:val="24"/>
          <w:szCs w:val="24"/>
        </w:rPr>
        <w:t>Prendre soin du matériel</w:t>
      </w:r>
    </w:p>
    <w:p w14:paraId="59689DCE" w14:textId="77777777" w:rsidR="0053347F" w:rsidRPr="006A6AEA" w:rsidRDefault="0053347F" w:rsidP="006A6AEA">
      <w:pPr>
        <w:pStyle w:val="Paragraphedeliste"/>
        <w:numPr>
          <w:ilvl w:val="0"/>
          <w:numId w:val="2"/>
        </w:numPr>
        <w:spacing w:after="0"/>
        <w:jc w:val="both"/>
        <w:rPr>
          <w:rFonts w:ascii="Times New Roman" w:hAnsi="Times New Roman" w:cs="Times New Roman"/>
          <w:sz w:val="24"/>
          <w:szCs w:val="24"/>
        </w:rPr>
      </w:pPr>
      <w:r w:rsidRPr="006A6AEA">
        <w:rPr>
          <w:rFonts w:ascii="Times New Roman" w:hAnsi="Times New Roman" w:cs="Times New Roman"/>
          <w:sz w:val="24"/>
          <w:szCs w:val="24"/>
        </w:rPr>
        <w:t>Au retour du concours :</w:t>
      </w:r>
    </w:p>
    <w:p w14:paraId="1D7AD23D" w14:textId="77777777" w:rsidR="0053347F" w:rsidRPr="006A6AEA" w:rsidRDefault="0053347F" w:rsidP="006A6AEA">
      <w:pPr>
        <w:pStyle w:val="Paragraphedeliste"/>
        <w:numPr>
          <w:ilvl w:val="1"/>
          <w:numId w:val="2"/>
        </w:numPr>
        <w:spacing w:after="0"/>
        <w:jc w:val="both"/>
        <w:rPr>
          <w:rFonts w:ascii="Times New Roman" w:hAnsi="Times New Roman" w:cs="Times New Roman"/>
          <w:sz w:val="24"/>
          <w:szCs w:val="24"/>
        </w:rPr>
      </w:pPr>
      <w:r w:rsidRPr="006A6AEA">
        <w:rPr>
          <w:rFonts w:ascii="Times New Roman" w:hAnsi="Times New Roman" w:cs="Times New Roman"/>
          <w:sz w:val="24"/>
          <w:szCs w:val="24"/>
        </w:rPr>
        <w:t>Ranger le matériel à sa place</w:t>
      </w:r>
    </w:p>
    <w:p w14:paraId="0BE01EF1" w14:textId="77777777" w:rsidR="0053347F" w:rsidRPr="006A6AEA" w:rsidRDefault="0053347F" w:rsidP="006A6AEA">
      <w:pPr>
        <w:pStyle w:val="Paragraphedeliste"/>
        <w:numPr>
          <w:ilvl w:val="1"/>
          <w:numId w:val="2"/>
        </w:numPr>
        <w:spacing w:after="0"/>
        <w:jc w:val="both"/>
        <w:rPr>
          <w:rFonts w:ascii="Times New Roman" w:hAnsi="Times New Roman" w:cs="Times New Roman"/>
          <w:sz w:val="24"/>
          <w:szCs w:val="24"/>
        </w:rPr>
      </w:pPr>
      <w:r w:rsidRPr="006A6AEA">
        <w:rPr>
          <w:rFonts w:ascii="Times New Roman" w:hAnsi="Times New Roman" w:cs="Times New Roman"/>
          <w:sz w:val="24"/>
          <w:szCs w:val="24"/>
        </w:rPr>
        <w:t>Prendre soin de sa monture</w:t>
      </w:r>
    </w:p>
    <w:p w14:paraId="300FC08B" w14:textId="0323BB5E" w:rsidR="00B5558E" w:rsidRDefault="0053347F" w:rsidP="00E56D4D">
      <w:pPr>
        <w:pStyle w:val="Paragraphedeliste"/>
        <w:numPr>
          <w:ilvl w:val="1"/>
          <w:numId w:val="2"/>
        </w:numPr>
        <w:spacing w:after="0"/>
        <w:jc w:val="both"/>
        <w:rPr>
          <w:rFonts w:ascii="Times New Roman" w:hAnsi="Times New Roman" w:cs="Times New Roman"/>
          <w:sz w:val="24"/>
          <w:szCs w:val="24"/>
        </w:rPr>
      </w:pPr>
      <w:r w:rsidRPr="006A6AEA">
        <w:rPr>
          <w:rFonts w:ascii="Times New Roman" w:hAnsi="Times New Roman" w:cs="Times New Roman"/>
          <w:sz w:val="24"/>
          <w:szCs w:val="24"/>
        </w:rPr>
        <w:t>Vider et nettoyer le van</w:t>
      </w:r>
    </w:p>
    <w:p w14:paraId="0CD7A6A5" w14:textId="7CADAC1B" w:rsidR="00EB08E6" w:rsidRPr="00E56D4D" w:rsidRDefault="00EB08E6" w:rsidP="00EB08E6">
      <w:pPr>
        <w:pStyle w:val="Paragraphedeliste"/>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Lorsque le couple cavalier/poney fait un classement, il s’agit bien du couple, le flot reçu est destiné au cavalier, la plaque de box est destiné</w:t>
      </w:r>
      <w:r w:rsidR="00E3639A">
        <w:rPr>
          <w:rFonts w:ascii="Times New Roman" w:hAnsi="Times New Roman" w:cs="Times New Roman"/>
          <w:sz w:val="24"/>
          <w:szCs w:val="24"/>
        </w:rPr>
        <w:t>e</w:t>
      </w:r>
      <w:r>
        <w:rPr>
          <w:rFonts w:ascii="Times New Roman" w:hAnsi="Times New Roman" w:cs="Times New Roman"/>
          <w:sz w:val="24"/>
          <w:szCs w:val="24"/>
        </w:rPr>
        <w:t xml:space="preserve"> au cheval/poney. </w:t>
      </w:r>
    </w:p>
    <w:p w14:paraId="762EB5F9" w14:textId="77777777" w:rsidR="00FA24FB" w:rsidRDefault="00FA24FB" w:rsidP="006A6AEA">
      <w:pPr>
        <w:spacing w:after="0"/>
        <w:jc w:val="both"/>
        <w:rPr>
          <w:rFonts w:ascii="Times New Roman" w:hAnsi="Times New Roman" w:cs="Times New Roman"/>
          <w:sz w:val="24"/>
          <w:szCs w:val="24"/>
        </w:rPr>
      </w:pPr>
    </w:p>
    <w:p w14:paraId="675A68CA" w14:textId="58BD6DEB" w:rsidR="0053347F" w:rsidRPr="006A6AEA" w:rsidRDefault="006A5D80" w:rsidP="006A6AEA">
      <w:pPr>
        <w:spacing w:after="0"/>
        <w:jc w:val="both"/>
        <w:rPr>
          <w:rFonts w:ascii="Times New Roman" w:hAnsi="Times New Roman" w:cs="Times New Roman"/>
          <w:sz w:val="24"/>
          <w:szCs w:val="24"/>
        </w:rPr>
      </w:pPr>
      <w:r w:rsidRPr="006A6AEA">
        <w:rPr>
          <w:rFonts w:ascii="Times New Roman" w:hAnsi="Times New Roman" w:cs="Times New Roman"/>
          <w:sz w:val="24"/>
          <w:szCs w:val="24"/>
        </w:rPr>
        <w:t xml:space="preserve">Les cavaliers sont tenus d’être présent du départ </w:t>
      </w:r>
      <w:r w:rsidR="00B5558E">
        <w:rPr>
          <w:rFonts w:ascii="Times New Roman" w:hAnsi="Times New Roman" w:cs="Times New Roman"/>
          <w:sz w:val="24"/>
          <w:szCs w:val="24"/>
        </w:rPr>
        <w:t>jusqu’</w:t>
      </w:r>
      <w:r w:rsidRPr="006A6AEA">
        <w:rPr>
          <w:rFonts w:ascii="Times New Roman" w:hAnsi="Times New Roman" w:cs="Times New Roman"/>
          <w:sz w:val="24"/>
          <w:szCs w:val="24"/>
        </w:rPr>
        <w:t>au retour aux écuries de leur monture.</w:t>
      </w:r>
    </w:p>
    <w:p w14:paraId="1272F47D" w14:textId="77777777" w:rsidR="0053347F" w:rsidRPr="006A6AEA" w:rsidRDefault="0053347F" w:rsidP="006A6AEA">
      <w:pPr>
        <w:spacing w:after="0"/>
        <w:jc w:val="both"/>
        <w:rPr>
          <w:rFonts w:ascii="Times New Roman" w:hAnsi="Times New Roman" w:cs="Times New Roman"/>
          <w:sz w:val="24"/>
          <w:szCs w:val="24"/>
        </w:rPr>
      </w:pPr>
      <w:r w:rsidRPr="006A6AEA">
        <w:rPr>
          <w:rFonts w:ascii="Times New Roman" w:hAnsi="Times New Roman" w:cs="Times New Roman"/>
          <w:sz w:val="24"/>
          <w:szCs w:val="24"/>
        </w:rPr>
        <w:t>Tout matériel appartenant au club perdu ou dégradé sera facturé. Le club ne pourra en aucun cas être tenu responsable en cas de perte du matériel d’un cavalier.</w:t>
      </w:r>
      <w:r w:rsidR="006A5D80" w:rsidRPr="006A6AEA">
        <w:rPr>
          <w:rFonts w:ascii="Times New Roman" w:hAnsi="Times New Roman" w:cs="Times New Roman"/>
          <w:sz w:val="24"/>
          <w:szCs w:val="24"/>
        </w:rPr>
        <w:t xml:space="preserve"> Le nécessaire d’entretien du matériel et des chevaux est fourni par le club. Le cavalier doit avoir ses affaires pour nettoyer son matériel (graisse pour ses chaussures et </w:t>
      </w:r>
      <w:proofErr w:type="spellStart"/>
      <w:r w:rsidR="006A5D80" w:rsidRPr="006A6AEA">
        <w:rPr>
          <w:rFonts w:ascii="Times New Roman" w:hAnsi="Times New Roman" w:cs="Times New Roman"/>
          <w:sz w:val="24"/>
          <w:szCs w:val="24"/>
        </w:rPr>
        <w:t>chaps</w:t>
      </w:r>
      <w:proofErr w:type="spellEnd"/>
      <w:r w:rsidR="006A5D80" w:rsidRPr="006A6AEA">
        <w:rPr>
          <w:rFonts w:ascii="Times New Roman" w:hAnsi="Times New Roman" w:cs="Times New Roman"/>
          <w:sz w:val="24"/>
          <w:szCs w:val="24"/>
        </w:rPr>
        <w:t xml:space="preserve"> par exemple)</w:t>
      </w:r>
    </w:p>
    <w:p w14:paraId="5F1A107D" w14:textId="77777777" w:rsidR="00097755" w:rsidRPr="006A6AEA" w:rsidRDefault="00097755" w:rsidP="006A6AEA">
      <w:pPr>
        <w:spacing w:after="0"/>
        <w:jc w:val="both"/>
        <w:rPr>
          <w:rFonts w:ascii="Times New Roman" w:hAnsi="Times New Roman" w:cs="Times New Roman"/>
          <w:sz w:val="24"/>
          <w:szCs w:val="24"/>
        </w:rPr>
      </w:pPr>
    </w:p>
    <w:p w14:paraId="05F76447" w14:textId="0102DABD" w:rsidR="006A5D80" w:rsidRPr="00EB1EC1" w:rsidRDefault="006A5D80" w:rsidP="006A6AEA">
      <w:pPr>
        <w:spacing w:after="0"/>
        <w:jc w:val="both"/>
        <w:rPr>
          <w:rFonts w:ascii="Times New Roman" w:hAnsi="Times New Roman" w:cs="Times New Roman"/>
          <w:b/>
          <w:bCs/>
          <w:sz w:val="24"/>
          <w:szCs w:val="24"/>
        </w:rPr>
      </w:pPr>
      <w:r w:rsidRPr="00EB1EC1">
        <w:rPr>
          <w:rFonts w:ascii="Times New Roman" w:hAnsi="Times New Roman" w:cs="Times New Roman"/>
          <w:b/>
          <w:bCs/>
          <w:sz w:val="24"/>
          <w:szCs w:val="24"/>
        </w:rPr>
        <w:t>Nous assurons le transport des chevaux aller-retour. Pour le transport des cavaliers</w:t>
      </w:r>
      <w:r w:rsidR="003F690B">
        <w:rPr>
          <w:rFonts w:ascii="Times New Roman" w:hAnsi="Times New Roman" w:cs="Times New Roman"/>
          <w:b/>
          <w:bCs/>
          <w:sz w:val="24"/>
          <w:szCs w:val="24"/>
        </w:rPr>
        <w:t xml:space="preserve"> à vous de vous organiser et de prévoir un co-voiturage si cela est possible </w:t>
      </w:r>
      <w:r w:rsidRPr="00EB1EC1">
        <w:rPr>
          <w:rFonts w:ascii="Times New Roman" w:hAnsi="Times New Roman" w:cs="Times New Roman"/>
          <w:b/>
          <w:bCs/>
          <w:sz w:val="24"/>
          <w:szCs w:val="24"/>
        </w:rPr>
        <w:t>(selon le nombre de participants)</w:t>
      </w:r>
      <w:r w:rsidR="003F690B">
        <w:rPr>
          <w:rFonts w:ascii="Times New Roman" w:hAnsi="Times New Roman" w:cs="Times New Roman"/>
          <w:b/>
          <w:bCs/>
          <w:sz w:val="24"/>
          <w:szCs w:val="24"/>
        </w:rPr>
        <w:t>, au minimum</w:t>
      </w:r>
      <w:r w:rsidRPr="00EB1EC1">
        <w:rPr>
          <w:rFonts w:ascii="Times New Roman" w:hAnsi="Times New Roman" w:cs="Times New Roman"/>
          <w:b/>
          <w:bCs/>
          <w:sz w:val="24"/>
          <w:szCs w:val="24"/>
        </w:rPr>
        <w:t xml:space="preserve"> </w:t>
      </w:r>
      <w:r w:rsidRPr="00EB1EC1">
        <w:rPr>
          <w:rFonts w:ascii="Times New Roman" w:hAnsi="Times New Roman" w:cs="Times New Roman"/>
          <w:b/>
          <w:bCs/>
          <w:sz w:val="24"/>
          <w:szCs w:val="24"/>
          <w:u w:val="single"/>
        </w:rPr>
        <w:t>un véhicule personnel accompagne la sortie en concours et assure le transport des cavaliers</w:t>
      </w:r>
      <w:r w:rsidRPr="00EB1EC1">
        <w:rPr>
          <w:rFonts w:ascii="Times New Roman" w:hAnsi="Times New Roman" w:cs="Times New Roman"/>
          <w:b/>
          <w:bCs/>
          <w:sz w:val="24"/>
          <w:szCs w:val="24"/>
        </w:rPr>
        <w:t xml:space="preserve"> </w:t>
      </w:r>
      <w:r w:rsidR="003F690B">
        <w:rPr>
          <w:rFonts w:ascii="Times New Roman" w:hAnsi="Times New Roman" w:cs="Times New Roman"/>
          <w:b/>
          <w:bCs/>
          <w:sz w:val="24"/>
          <w:szCs w:val="24"/>
        </w:rPr>
        <w:t xml:space="preserve">et de leur matériel </w:t>
      </w:r>
      <w:r w:rsidRPr="00EB1EC1">
        <w:rPr>
          <w:rFonts w:ascii="Times New Roman" w:hAnsi="Times New Roman" w:cs="Times New Roman"/>
          <w:b/>
          <w:bCs/>
          <w:sz w:val="24"/>
          <w:szCs w:val="24"/>
        </w:rPr>
        <w:t>(possible de faire un différent pour l’aller et le retour), à vous de vous entendre et de vous organisez sur ce point. D’une manière égalitaire entre chacun et afin que tout le monde s’investisse, nous souhaiterions voir des parents différents à chaque sortie.</w:t>
      </w:r>
    </w:p>
    <w:p w14:paraId="7ECEBB99" w14:textId="77777777" w:rsidR="00F9605D" w:rsidRPr="006A6AEA" w:rsidRDefault="00F9605D" w:rsidP="006A6AEA">
      <w:pPr>
        <w:spacing w:after="0"/>
        <w:jc w:val="both"/>
        <w:rPr>
          <w:rFonts w:ascii="Times New Roman" w:hAnsi="Times New Roman" w:cs="Times New Roman"/>
          <w:sz w:val="24"/>
          <w:szCs w:val="24"/>
        </w:rPr>
      </w:pPr>
    </w:p>
    <w:p w14:paraId="1D722991" w14:textId="6CE3ACE3" w:rsidR="001364B3" w:rsidRDefault="006A5D80" w:rsidP="00A57275">
      <w:pPr>
        <w:spacing w:after="0"/>
        <w:jc w:val="both"/>
        <w:rPr>
          <w:rFonts w:ascii="Times New Roman" w:hAnsi="Times New Roman" w:cs="Times New Roman"/>
          <w:sz w:val="24"/>
          <w:szCs w:val="24"/>
        </w:rPr>
      </w:pPr>
      <w:r w:rsidRPr="006A6AEA">
        <w:rPr>
          <w:rFonts w:ascii="Times New Roman" w:hAnsi="Times New Roman" w:cs="Times New Roman"/>
          <w:sz w:val="24"/>
          <w:szCs w:val="24"/>
        </w:rPr>
        <w:t xml:space="preserve">Les engagements sont clôturés une semaine avant les épreuves. Dès lors qu’un cavalier est engagé, les frais d’engagements sont </w:t>
      </w:r>
      <w:r w:rsidR="006A6AEA" w:rsidRPr="006A6AEA">
        <w:rPr>
          <w:rFonts w:ascii="Times New Roman" w:hAnsi="Times New Roman" w:cs="Times New Roman"/>
          <w:sz w:val="24"/>
          <w:szCs w:val="24"/>
        </w:rPr>
        <w:t>dus</w:t>
      </w:r>
      <w:r w:rsidRPr="006A6AEA">
        <w:rPr>
          <w:rFonts w:ascii="Times New Roman" w:hAnsi="Times New Roman" w:cs="Times New Roman"/>
          <w:sz w:val="24"/>
          <w:szCs w:val="24"/>
        </w:rPr>
        <w:t>, même en cas d’absence du cavalier le jour J</w:t>
      </w:r>
      <w:r w:rsidR="001364B3" w:rsidRPr="006A6AEA">
        <w:rPr>
          <w:rFonts w:ascii="Times New Roman" w:hAnsi="Times New Roman" w:cs="Times New Roman"/>
          <w:sz w:val="24"/>
          <w:szCs w:val="24"/>
        </w:rPr>
        <w:t>. dans ce cas, nous pouvons proposer la participation à un autre cavalier, l’engagement restant à la charge du cavalier initial. Il en est de même en cas de chute sur une épreuve, si le cavalier ne peut participer à sa deuxième épreuve, il pourra être remplacé par un autre mais l’engagement restera à sa charge.</w:t>
      </w:r>
    </w:p>
    <w:p w14:paraId="756C755A" w14:textId="77777777" w:rsidR="00A57275" w:rsidRDefault="00A57275" w:rsidP="00A57275">
      <w:pPr>
        <w:spacing w:after="0"/>
        <w:jc w:val="both"/>
        <w:rPr>
          <w:rFonts w:ascii="Times New Roman" w:hAnsi="Times New Roman" w:cs="Times New Roman"/>
          <w:sz w:val="24"/>
          <w:szCs w:val="24"/>
        </w:rPr>
      </w:pPr>
    </w:p>
    <w:p w14:paraId="10E11011" w14:textId="3D3C7EDD" w:rsidR="001364B3" w:rsidRPr="005F626C" w:rsidRDefault="005F626C" w:rsidP="005F626C">
      <w:pPr>
        <w:jc w:val="both"/>
        <w:rPr>
          <w:rFonts w:ascii="Times New Roman" w:hAnsi="Times New Roman" w:cs="Times New Roman"/>
          <w:sz w:val="24"/>
          <w:szCs w:val="24"/>
          <w:u w:val="single"/>
        </w:rPr>
      </w:pPr>
      <w:r w:rsidRPr="005F626C">
        <w:rPr>
          <w:rFonts w:ascii="Times New Roman" w:hAnsi="Times New Roman" w:cs="Times New Roman"/>
          <w:sz w:val="24"/>
          <w:szCs w:val="24"/>
          <w:u w:val="single"/>
        </w:rPr>
        <w:t>Lors des concours, au même titre que lors des cours, les parents et autres accompagnateurs se doivent de respecter un code de bonne conduite et ne peuvent en aucun cas intervenir, même en cas de désaccord sur les résultats</w:t>
      </w:r>
      <w:r w:rsidR="00E56D4D">
        <w:rPr>
          <w:rFonts w:ascii="Times New Roman" w:hAnsi="Times New Roman" w:cs="Times New Roman"/>
          <w:sz w:val="24"/>
          <w:szCs w:val="24"/>
          <w:u w:val="single"/>
        </w:rPr>
        <w:t xml:space="preserve"> ou autre</w:t>
      </w:r>
      <w:r w:rsidRPr="005F626C">
        <w:rPr>
          <w:rFonts w:ascii="Times New Roman" w:hAnsi="Times New Roman" w:cs="Times New Roman"/>
          <w:sz w:val="24"/>
          <w:szCs w:val="24"/>
          <w:u w:val="single"/>
        </w:rPr>
        <w:t xml:space="preserve">. Nous vous rappelons que vous faites parties du club et de ce fait vous devez montrer une bonne image de ce dernier à l’extérieur. Le respect et le fair-play sont les maîtres mots. Notre objectif lors des sorties en concours </w:t>
      </w:r>
      <w:r w:rsidR="00112BB7" w:rsidRPr="005F626C">
        <w:rPr>
          <w:rFonts w:ascii="Times New Roman" w:hAnsi="Times New Roman" w:cs="Times New Roman"/>
          <w:sz w:val="24"/>
          <w:szCs w:val="24"/>
          <w:u w:val="single"/>
        </w:rPr>
        <w:t>est</w:t>
      </w:r>
      <w:r w:rsidRPr="005F626C">
        <w:rPr>
          <w:rFonts w:ascii="Times New Roman" w:hAnsi="Times New Roman" w:cs="Times New Roman"/>
          <w:sz w:val="24"/>
          <w:szCs w:val="24"/>
          <w:u w:val="single"/>
        </w:rPr>
        <w:t xml:space="preserve"> la prise d’expérience pour les cavaliers et chevaux, le plaisir ainsi que la convivialité et la complicité dans l’équipe. Les résultats viennent ensuite.</w:t>
      </w:r>
    </w:p>
    <w:sectPr w:rsidR="001364B3" w:rsidRPr="005F626C" w:rsidSect="00EB08E6">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adley Hand ITC">
    <w:panose1 w:val="03070402050302030203"/>
    <w:charset w:val="4D"/>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empus Sans ITC">
    <w:panose1 w:val="040204040300070202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16427"/>
    <w:multiLevelType w:val="hybridMultilevel"/>
    <w:tmpl w:val="F222C16E"/>
    <w:lvl w:ilvl="0" w:tplc="B9903F96">
      <w:start w:val="20"/>
      <w:numFmt w:val="bullet"/>
      <w:lvlText w:val="-"/>
      <w:lvlJc w:val="left"/>
      <w:pPr>
        <w:ind w:left="720" w:hanging="360"/>
      </w:pPr>
      <w:rPr>
        <w:rFonts w:ascii="Bradley Hand ITC" w:eastAsiaTheme="minorHAnsi" w:hAnsi="Bradley Hand ITC"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1F64874"/>
    <w:multiLevelType w:val="hybridMultilevel"/>
    <w:tmpl w:val="32AEA01E"/>
    <w:lvl w:ilvl="0" w:tplc="8F424FE4">
      <w:start w:val="25"/>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6584256">
    <w:abstractNumId w:val="0"/>
  </w:num>
  <w:num w:numId="2" w16cid:durableId="1124809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0C"/>
    <w:rsid w:val="000211CC"/>
    <w:rsid w:val="00097755"/>
    <w:rsid w:val="000A225B"/>
    <w:rsid w:val="000E61E5"/>
    <w:rsid w:val="00112BB7"/>
    <w:rsid w:val="001364B3"/>
    <w:rsid w:val="00182E06"/>
    <w:rsid w:val="00252A82"/>
    <w:rsid w:val="002E330C"/>
    <w:rsid w:val="003F690B"/>
    <w:rsid w:val="00441067"/>
    <w:rsid w:val="00471425"/>
    <w:rsid w:val="0053347F"/>
    <w:rsid w:val="0056076D"/>
    <w:rsid w:val="005F626C"/>
    <w:rsid w:val="006A5D80"/>
    <w:rsid w:val="006A6AEA"/>
    <w:rsid w:val="006B0364"/>
    <w:rsid w:val="00932B18"/>
    <w:rsid w:val="00A57275"/>
    <w:rsid w:val="00A747FF"/>
    <w:rsid w:val="00B5558E"/>
    <w:rsid w:val="00B80D10"/>
    <w:rsid w:val="00C71853"/>
    <w:rsid w:val="00E169A9"/>
    <w:rsid w:val="00E3639A"/>
    <w:rsid w:val="00E56D4D"/>
    <w:rsid w:val="00EB08E6"/>
    <w:rsid w:val="00EB1EC1"/>
    <w:rsid w:val="00EB6AB2"/>
    <w:rsid w:val="00F9605D"/>
    <w:rsid w:val="00FA24FB"/>
    <w:rsid w:val="00FB4A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258D"/>
  <w15:chartTrackingRefBased/>
  <w15:docId w15:val="{A22DEE25-EA3F-4AC5-8FCD-72C9F356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9605D"/>
    <w:pPr>
      <w:ind w:left="720"/>
      <w:contextualSpacing/>
    </w:pPr>
  </w:style>
  <w:style w:type="table" w:styleId="Grilledutableau">
    <w:name w:val="Table Grid"/>
    <w:basedOn w:val="TableauNormal"/>
    <w:uiPriority w:val="39"/>
    <w:rsid w:val="00FB4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1169</Words>
  <Characters>6433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schlecht</dc:creator>
  <cp:keywords/>
  <dc:description/>
  <cp:lastModifiedBy>julie schlecht</cp:lastModifiedBy>
  <cp:revision>5</cp:revision>
  <dcterms:created xsi:type="dcterms:W3CDTF">2024-08-10T15:53:00Z</dcterms:created>
  <dcterms:modified xsi:type="dcterms:W3CDTF">2025-08-10T14:28:00Z</dcterms:modified>
</cp:coreProperties>
</file>